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B8" w:rsidRPr="007950A4" w:rsidRDefault="00766881" w:rsidP="000432CF">
      <w:pPr>
        <w:pStyle w:val="a3"/>
        <w:ind w:firstLine="709"/>
        <w:rPr>
          <w:rFonts w:ascii="Times New Roman" w:hAnsi="Times New Roman"/>
          <w:b/>
          <w:sz w:val="32"/>
          <w:szCs w:val="32"/>
        </w:rPr>
      </w:pPr>
      <w:r>
        <w:rPr>
          <w: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1.4pt;margin-top:-.05pt;width:45pt;height:54pt;z-index:-251658752;mso-wrap-edited:f" wrapcoords="-450 0 -450 21300 21600 21300 21600 0 -450 0" o:allowincell="f">
            <v:imagedata r:id="rId7" o:title="" gain="74473f" grayscale="t"/>
            <w10:wrap type="through"/>
          </v:shape>
          <o:OLEObject Type="Embed" ProgID="MSPhotoEd.3" ShapeID="_x0000_s1026" DrawAspect="Content" ObjectID="_1819800335" r:id="rId8"/>
        </w:object>
      </w:r>
    </w:p>
    <w:p w:rsidR="00502BB8" w:rsidRDefault="00502BB8" w:rsidP="00502BB8">
      <w:pPr>
        <w:pStyle w:val="a3"/>
        <w:rPr>
          <w:rFonts w:ascii="Times New Roman" w:hAnsi="Times New Roman"/>
          <w:sz w:val="24"/>
          <w:szCs w:val="24"/>
        </w:rPr>
      </w:pPr>
    </w:p>
    <w:p w:rsidR="00A8764E" w:rsidRDefault="00A8764E" w:rsidP="00502BB8">
      <w:pPr>
        <w:pStyle w:val="a3"/>
        <w:rPr>
          <w:rFonts w:ascii="Times New Roman" w:hAnsi="Times New Roman"/>
          <w:sz w:val="24"/>
          <w:szCs w:val="24"/>
        </w:rPr>
      </w:pPr>
    </w:p>
    <w:p w:rsidR="00502BB8" w:rsidRDefault="00502BB8" w:rsidP="00502BB8">
      <w:pPr>
        <w:pStyle w:val="a3"/>
        <w:jc w:val="center"/>
        <w:rPr>
          <w:rFonts w:ascii="Times New Roman" w:hAnsi="Times New Roman"/>
          <w:b/>
          <w:sz w:val="32"/>
          <w:szCs w:val="32"/>
        </w:rPr>
      </w:pPr>
    </w:p>
    <w:p w:rsidR="00051651" w:rsidRDefault="00051651" w:rsidP="00051651">
      <w:pPr>
        <w:pStyle w:val="a3"/>
        <w:jc w:val="center"/>
        <w:rPr>
          <w:rFonts w:ascii="Arial" w:hAnsi="Arial" w:cs="Arial"/>
          <w:b/>
          <w:sz w:val="24"/>
          <w:szCs w:val="24"/>
        </w:rPr>
      </w:pPr>
      <w:r>
        <w:rPr>
          <w:rFonts w:ascii="Arial" w:hAnsi="Arial" w:cs="Arial"/>
          <w:b/>
          <w:sz w:val="24"/>
          <w:szCs w:val="24"/>
        </w:rPr>
        <w:t>СОБРАНИЕ</w:t>
      </w:r>
    </w:p>
    <w:p w:rsidR="00051651" w:rsidRDefault="00051651" w:rsidP="00051651">
      <w:pPr>
        <w:pStyle w:val="a3"/>
        <w:jc w:val="center"/>
        <w:rPr>
          <w:rFonts w:ascii="Arial" w:hAnsi="Arial" w:cs="Arial"/>
          <w:b/>
          <w:sz w:val="24"/>
          <w:szCs w:val="24"/>
        </w:rPr>
      </w:pPr>
      <w:r w:rsidRPr="00301B6D">
        <w:rPr>
          <w:rFonts w:ascii="Arial" w:hAnsi="Arial" w:cs="Arial"/>
          <w:b/>
          <w:sz w:val="24"/>
          <w:szCs w:val="24"/>
        </w:rPr>
        <w:t>ХОЛМСК</w:t>
      </w:r>
      <w:r>
        <w:rPr>
          <w:rFonts w:ascii="Arial" w:hAnsi="Arial" w:cs="Arial"/>
          <w:b/>
          <w:sz w:val="24"/>
          <w:szCs w:val="24"/>
        </w:rPr>
        <w:t>ОГО</w:t>
      </w:r>
      <w:r w:rsidRPr="00301B6D">
        <w:rPr>
          <w:rFonts w:ascii="Arial" w:hAnsi="Arial" w:cs="Arial"/>
          <w:b/>
          <w:sz w:val="24"/>
          <w:szCs w:val="24"/>
        </w:rPr>
        <w:t xml:space="preserve"> </w:t>
      </w:r>
      <w:r>
        <w:rPr>
          <w:rFonts w:ascii="Arial" w:hAnsi="Arial" w:cs="Arial"/>
          <w:b/>
          <w:sz w:val="24"/>
          <w:szCs w:val="24"/>
        </w:rPr>
        <w:t>МУНИЦИПАЛЬНОГО ОКРУГА</w:t>
      </w:r>
    </w:p>
    <w:p w:rsidR="00051651" w:rsidRPr="00301B6D" w:rsidRDefault="00051651" w:rsidP="00051651">
      <w:pPr>
        <w:pStyle w:val="a3"/>
        <w:jc w:val="center"/>
        <w:rPr>
          <w:rFonts w:ascii="Arial" w:hAnsi="Arial" w:cs="Arial"/>
          <w:b/>
          <w:sz w:val="24"/>
          <w:szCs w:val="24"/>
        </w:rPr>
      </w:pPr>
      <w:r>
        <w:rPr>
          <w:rFonts w:ascii="Arial" w:hAnsi="Arial" w:cs="Arial"/>
          <w:b/>
          <w:sz w:val="24"/>
          <w:szCs w:val="24"/>
        </w:rPr>
        <w:t>САХАЛИНСКОЙ ОБЛАСТИ</w:t>
      </w:r>
    </w:p>
    <w:p w:rsidR="00AB3C55" w:rsidRDefault="00AB3C55" w:rsidP="00AB3C55">
      <w:pPr>
        <w:pStyle w:val="a3"/>
        <w:jc w:val="both"/>
        <w:rPr>
          <w:rFonts w:ascii="Arial" w:hAnsi="Arial" w:cs="Arial"/>
          <w:b/>
          <w:sz w:val="24"/>
          <w:szCs w:val="24"/>
        </w:rPr>
      </w:pPr>
    </w:p>
    <w:p w:rsidR="00AB3C55" w:rsidRDefault="00AB3C55" w:rsidP="00AB3C55">
      <w:pPr>
        <w:pStyle w:val="a3"/>
        <w:jc w:val="center"/>
        <w:rPr>
          <w:rFonts w:ascii="Arial" w:hAnsi="Arial" w:cs="Arial"/>
          <w:b/>
          <w:sz w:val="24"/>
          <w:szCs w:val="24"/>
        </w:rPr>
      </w:pPr>
      <w:r>
        <w:rPr>
          <w:rFonts w:ascii="Arial" w:hAnsi="Arial" w:cs="Arial"/>
          <w:b/>
          <w:sz w:val="24"/>
          <w:szCs w:val="24"/>
        </w:rPr>
        <w:t>РЕШЕНИЕ</w:t>
      </w:r>
    </w:p>
    <w:p w:rsidR="00FF2A53" w:rsidRPr="00FF2A53" w:rsidRDefault="00FF2A53" w:rsidP="00502BB8">
      <w:pPr>
        <w:pStyle w:val="a3"/>
        <w:jc w:val="center"/>
        <w:rPr>
          <w:rFonts w:ascii="Arial" w:hAnsi="Arial" w:cs="Arial"/>
          <w:b/>
          <w:sz w:val="28"/>
          <w:szCs w:val="36"/>
        </w:rPr>
      </w:pPr>
    </w:p>
    <w:p w:rsidR="00502BB8" w:rsidRPr="00FF2A53" w:rsidRDefault="00502BB8" w:rsidP="00B7688F">
      <w:pPr>
        <w:jc w:val="both"/>
        <w:rPr>
          <w:rFonts w:ascii="Arial" w:hAnsi="Arial" w:cs="Arial"/>
          <w:sz w:val="24"/>
        </w:rPr>
      </w:pPr>
      <w:r w:rsidRPr="00CD21C4">
        <w:rPr>
          <w:rFonts w:ascii="Arial" w:hAnsi="Arial" w:cs="Arial"/>
          <w:sz w:val="24"/>
        </w:rPr>
        <w:t>от _____________ № __________</w:t>
      </w:r>
    </w:p>
    <w:p w:rsidR="002849D6" w:rsidRPr="004B3FB7" w:rsidRDefault="002849D6" w:rsidP="002849D6">
      <w:pPr>
        <w:pStyle w:val="11"/>
        <w:shd w:val="clear" w:color="auto" w:fill="auto"/>
        <w:spacing w:before="0" w:after="0" w:line="240" w:lineRule="auto"/>
        <w:ind w:left="23" w:right="-2"/>
        <w:rPr>
          <w:rFonts w:ascii="Arial" w:hAnsi="Arial" w:cs="Arial"/>
          <w:sz w:val="23"/>
          <w:szCs w:val="23"/>
        </w:rPr>
      </w:pPr>
      <w:r w:rsidRPr="004B3FB7">
        <w:rPr>
          <w:rFonts w:ascii="Arial" w:hAnsi="Arial" w:cs="Arial"/>
          <w:sz w:val="24"/>
          <w:szCs w:val="23"/>
        </w:rPr>
        <w:t>О принятии Устава Холмского муниципального округа Сахалинской области</w:t>
      </w:r>
    </w:p>
    <w:p w:rsidR="002849D6" w:rsidRPr="004B3FB7" w:rsidRDefault="002849D6" w:rsidP="002849D6">
      <w:pPr>
        <w:pStyle w:val="11"/>
        <w:shd w:val="clear" w:color="auto" w:fill="auto"/>
        <w:spacing w:before="0" w:after="0" w:line="240" w:lineRule="auto"/>
        <w:ind w:left="20" w:right="4640"/>
        <w:rPr>
          <w:rFonts w:ascii="Arial" w:hAnsi="Arial" w:cs="Arial"/>
          <w:sz w:val="23"/>
          <w:szCs w:val="23"/>
        </w:rPr>
      </w:pP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szCs w:val="24"/>
        </w:rPr>
        <w:t>В соответствии с Федеральным законом от 20.03.2025 № 33-ФЗ «Об общих принципах организации местного самоуправления в единой системе публичной власти», Федеральным законом</w:t>
      </w:r>
      <w:r w:rsidRPr="004B3FB7">
        <w:rPr>
          <w:rFonts w:ascii="Arial" w:hAnsi="Arial" w:cs="Arial"/>
          <w:sz w:val="24"/>
        </w:rPr>
        <w:t xml:space="preserve"> от 06.10.2003 № 131-ФЗ «Об общих принципах организации местного самоуправления в Российской Федерации», </w:t>
      </w:r>
      <w:r w:rsidRPr="004B3FB7">
        <w:rPr>
          <w:rFonts w:ascii="Arial" w:hAnsi="Arial" w:cs="Arial"/>
          <w:sz w:val="24"/>
          <w:szCs w:val="24"/>
        </w:rPr>
        <w:t>Законом Сахалинской области от 14.11.2024 № 96-ЗО «О статусе и границах муниципальных образований в Сахалинской области», руководствуясь пунктом 1 части 1 статьи 31 Устава Холмского муниципального округа Сахалинской области, Собрание Холмского муниципального округа Сахалинской области решило:</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1. Принять </w:t>
      </w:r>
      <w:hyperlink r:id="rId9" w:history="1">
        <w:r w:rsidRPr="004B3FB7">
          <w:rPr>
            <w:rFonts w:ascii="Arial" w:hAnsi="Arial" w:cs="Arial"/>
            <w:sz w:val="24"/>
            <w:szCs w:val="24"/>
          </w:rPr>
          <w:t>Устав</w:t>
        </w:r>
      </w:hyperlink>
      <w:r w:rsidRPr="004B3FB7">
        <w:rPr>
          <w:rFonts w:ascii="Arial" w:hAnsi="Arial" w:cs="Arial"/>
          <w:sz w:val="24"/>
          <w:szCs w:val="24"/>
        </w:rPr>
        <w:t xml:space="preserve"> муниципального образования </w:t>
      </w:r>
      <w:r w:rsidRPr="004B3FB7">
        <w:rPr>
          <w:rFonts w:ascii="Arial" w:hAnsi="Arial" w:cs="Arial"/>
          <w:sz w:val="24"/>
          <w:szCs w:val="23"/>
        </w:rPr>
        <w:t>Холмский муниципальный округ</w:t>
      </w:r>
      <w:r w:rsidRPr="004B3FB7">
        <w:rPr>
          <w:rFonts w:ascii="Arial" w:hAnsi="Arial" w:cs="Arial"/>
          <w:sz w:val="24"/>
          <w:szCs w:val="24"/>
        </w:rPr>
        <w:t xml:space="preserve"> (прилагается).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Признать утратившим силу:</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1) решение Собрания муниципального образования «Холмский городской округ» от 06.03.2013 г. № 52/4-878 «О принятии Устава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rPr>
      </w:pPr>
      <w:r w:rsidRPr="004B3FB7">
        <w:rPr>
          <w:rFonts w:ascii="Arial" w:hAnsi="Arial" w:cs="Arial"/>
          <w:sz w:val="24"/>
          <w:szCs w:val="24"/>
        </w:rPr>
        <w:t xml:space="preserve">2) решение Собрания муниципального образования «Холмский городской округ» </w:t>
      </w:r>
      <w:r w:rsidRPr="004B3FB7">
        <w:rPr>
          <w:rFonts w:ascii="Arial" w:hAnsi="Arial" w:cs="Arial"/>
          <w:sz w:val="24"/>
        </w:rPr>
        <w:t>от 13.06.2013 г. № 56/4-926 «О внесении дополнения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 решение Собрания муниципального образования «Холмский городской округ» от 04.07.2013 г. № 57/4-941 «О внесении дополнений в Устав муниципального образования «Холмский городской округ»;</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решение Собрания муниципального образования «Холмский городской округ» от 08.08.2013 г. № 58/4-947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5) решение Собрания муниципального образования «Холмский городской округ» от 30.01.2014 г. № 6/5-59 «О внесении изменений и дополнения в Устав муниципального образования «Холмский городской округ»;</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решение Собрания муниципального образования «Холмский городской округ» от 27.03.2014 г. № 8/5-79 «О внесении изменений 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rPr>
      </w:pPr>
      <w:r w:rsidRPr="004B3FB7">
        <w:rPr>
          <w:rFonts w:ascii="Arial" w:hAnsi="Arial" w:cs="Arial"/>
          <w:sz w:val="24"/>
          <w:szCs w:val="24"/>
        </w:rPr>
        <w:t xml:space="preserve">7) решение Собрания муниципального образования «Холмский городской округ» </w:t>
      </w:r>
      <w:r w:rsidRPr="004B3FB7">
        <w:rPr>
          <w:rFonts w:ascii="Arial" w:hAnsi="Arial" w:cs="Arial"/>
          <w:sz w:val="24"/>
        </w:rPr>
        <w:t>от 18.09.2014 г. № 13/5-138 «О внесении изменений 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решение Собрания муниципального образования «Холмский городской округ» от 19.12.2014 г. № 17/5-184 «О внесении дополнения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rPr>
      </w:pPr>
      <w:r w:rsidRPr="004B3FB7">
        <w:rPr>
          <w:rFonts w:ascii="Arial" w:hAnsi="Arial" w:cs="Arial"/>
          <w:sz w:val="24"/>
          <w:szCs w:val="24"/>
        </w:rPr>
        <w:t xml:space="preserve">9) решение Собрания муниципального образования «Холмский городской округ» </w:t>
      </w:r>
      <w:r w:rsidRPr="004B3FB7">
        <w:rPr>
          <w:rFonts w:ascii="Arial" w:hAnsi="Arial" w:cs="Arial"/>
          <w:sz w:val="24"/>
        </w:rPr>
        <w:t>от 29.01.2015 г. № 18/5-188 «О внесении изменения и дополнения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rPr>
      </w:pPr>
      <w:r w:rsidRPr="004B3FB7">
        <w:rPr>
          <w:rFonts w:ascii="Arial" w:hAnsi="Arial" w:cs="Arial"/>
          <w:sz w:val="24"/>
          <w:szCs w:val="24"/>
        </w:rPr>
        <w:lastRenderedPageBreak/>
        <w:t xml:space="preserve">10) решение Собрания муниципального образования «Холмский городской округ» </w:t>
      </w:r>
      <w:r w:rsidRPr="004B3FB7">
        <w:rPr>
          <w:rFonts w:ascii="Arial" w:hAnsi="Arial" w:cs="Arial"/>
          <w:sz w:val="24"/>
        </w:rPr>
        <w:t>от 25.03.2015 г. № 20/5-209 «О внесении изменений 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решение Собрания муниципального образования «Холмский городской округ» от 28.05.2015 г. № 22/5-236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решение Собрания муниципального образования «Холмский городской округ» от 11.06.2015 г. № 23/5-252«О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решение Собрания муниципального образования «Холмский городской округ» от 24.09.2015 г. № 26/5-276 «О внесении изменений 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14) решение Собрания муниципального образования «Холмский городской округ» от 12.10.2015 г. № 27/5-284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15) решение Собрания муниципального образования «Холмский городской округ» от 29.10.2015 г. № 28/5-291 «О внесении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rPr>
        <w:t>16) решение Собрания муниципального образования «Холмский городской округ» от 24.12.2015 г. № 30/5-312 «</w:t>
      </w:r>
      <w:r w:rsidRPr="004B3FB7">
        <w:rPr>
          <w:rFonts w:ascii="Arial" w:hAnsi="Arial" w:cs="Arial"/>
          <w:sz w:val="24"/>
          <w:szCs w:val="24"/>
        </w:rPr>
        <w:t>О внесении изменения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17) решение Собрания муниципального образования «Холмский городской округ» от 24.12.2015 г. № 30/5-313 «О внесении изменений 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18) решение Собрания муниципального образования «Холмский городской округ» от 28.01.2016 г. № 31/5-319 «О внесении изменений 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19) решение Собрания муниципального образования «Холмский городской округ» от 24.03.2016 г. № 33/5-345 «О внесении изменения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20) решение Собрания муниципального образования «Холмский городской округ» от 28.04.2016 г. № 34/5-362 «О внесении изменения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21) решение Собрания муниципального образования «Холмский городской округ» от 27.10.2016 г. № 39/5-405 «</w:t>
      </w:r>
      <w:r w:rsidRPr="004B3FB7">
        <w:rPr>
          <w:rFonts w:ascii="Arial" w:eastAsia="Calibri" w:hAnsi="Arial" w:cs="Arial"/>
          <w:sz w:val="24"/>
          <w:szCs w:val="24"/>
        </w:rPr>
        <w:t>О внесении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rPr>
        <w:t>22) решение Собрания муниципального образования «Холмский городской округ» от 27.10.2017 г. № 50/5-524 «О внесении изменений 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23) решение Собрания муниципального образования «Холмский городской округ» от 21.12.2017 г. № 52/5-548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24) решение Собрания муниципального образования «Холмский городской округ» от 29.03.2018 г. № 55/5-590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25) решение Собрания муниципального образования «Холмский городской округ» от 29.03.2018 г. № 55/5-591 «О внесении изменения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26) решение Собрания муниципального образования «Холмский городской округ» от 15.05.2018 г. № 57/5-612 «О внесении изменения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lastRenderedPageBreak/>
        <w:t>27) решение Собрания муниципального образования «Холмский городской округ» от 15.11.2018 г. № 4/6-30 «О внесении дополнения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28) решение Собрания муниципального образования «Холмский городской округ» от 20.12.2018 г. № 7/6-55 «О внесении изменений 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29) решение Собрания муниципального образования «Холмский городской округ» от 31.01.2019 г. № 8/6-63 «О внесении изменения и дополнения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30) решение Собрания муниципального образования «Холмский городской округ» от 27.06.2019 г. № 13/6-112 «О внесении изменений и дополнений в Устав муниципального образования «Холмский городской округ»;</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31) решение Собрания муниципального образования «Холмский городской округ» от 28.11.2019 г. № 21/6-153 «О внесении изменений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32) решение Собрания муниципального образования «Холмский городской округ» от 28.11.2019 г. № 21/6-154 «О внесении изменений 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33) решение Собрания муниципального образования «Холмский городской округ» от 28.11.2019 г. № 21/6-155 «О внесении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34) решение Собрания муниципального образования «Холмский городской округ» от 28.11.2019 г. № 21/6-156 «О внесении изменений в Устав муниципального образования «Холмский городской округ», утвержденный решением Собрания муниципального образования «Холмский городской округ» от 06.03.2013 № 52/4-878»;</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35) решение Собрания муниципального образования «Холмский городской округ» от 27.02.2020 г. № 24/6-191 «О внесении изменений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36) решение Собрания муниципального образования «Холмский городской округ» от 26.03.2020 г. № 26/6-197 «О внесении изменений и дополнений 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 xml:space="preserve">37) решение Собрания муниципального образования «Холмский городской округ» от 25.02.2021 г. № 38/5-319 «О внесении </w:t>
      </w:r>
      <w:r w:rsidRPr="004B3FB7">
        <w:rPr>
          <w:rFonts w:ascii="Arial" w:hAnsi="Arial" w:cs="Arial"/>
          <w:sz w:val="24"/>
        </w:rPr>
        <w:t xml:space="preserve">дополнения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 xml:space="preserve">38) решение Собрания муниципального образования «Холмский городской округ» от 25.02.2021г. № 38/6-321 «О внесении изменений </w:t>
      </w:r>
      <w:r w:rsidRPr="004B3FB7">
        <w:rPr>
          <w:rFonts w:ascii="Arial" w:hAnsi="Arial" w:cs="Arial"/>
          <w:sz w:val="24"/>
        </w:rPr>
        <w:t xml:space="preserve">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 xml:space="preserve">39) решение Собрания муниципального образования «Холмский городской округ» от 29.07.2021 г. № 43/6-370 «О внесении </w:t>
      </w:r>
      <w:r w:rsidRPr="004B3FB7">
        <w:rPr>
          <w:rFonts w:ascii="Arial" w:hAnsi="Arial" w:cs="Arial"/>
          <w:sz w:val="24"/>
        </w:rPr>
        <w:t xml:space="preserve">изменений 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40) решение Собрания муниципального образования «Холмский городской округ» от 29.07.2021 г. № 43/6-371 «О внесении </w:t>
      </w:r>
      <w:r w:rsidRPr="004B3FB7">
        <w:rPr>
          <w:rFonts w:ascii="Arial" w:hAnsi="Arial" w:cs="Arial"/>
          <w:sz w:val="24"/>
        </w:rPr>
        <w:t xml:space="preserve">изменений 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41) решение Собрания муниципального образования «Холмский городской округ» от 30.09.2021 г. № 44/6-377 «О внесении </w:t>
      </w:r>
      <w:r w:rsidRPr="004B3FB7">
        <w:rPr>
          <w:rFonts w:ascii="Arial" w:hAnsi="Arial" w:cs="Arial"/>
          <w:sz w:val="24"/>
        </w:rPr>
        <w:t xml:space="preserve">дополнений и 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 xml:space="preserve">42) решение Собрания муниципального образования «Холмский городской округ» от 25.11.2021 № 46/6-395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 xml:space="preserve">43) решение Собрания муниципального образования «Холмский городской округ» от 21.12.2021 г. № 47/6-405 «О внесении </w:t>
      </w:r>
      <w:r w:rsidRPr="004B3FB7">
        <w:rPr>
          <w:rFonts w:ascii="Arial" w:hAnsi="Arial" w:cs="Arial"/>
          <w:sz w:val="24"/>
        </w:rPr>
        <w:t xml:space="preserve">изменений 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44) решение Собрания муниципального образования «Холмский городской округ» от 28.04.2022 г. № 51/6-443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45) решение Собрания муниципального образования «Холмский городской округ» от 28.04.2022 г. № 51/6-444 «О внесении </w:t>
      </w:r>
      <w:r w:rsidRPr="004B3FB7">
        <w:rPr>
          <w:rFonts w:ascii="Arial" w:hAnsi="Arial" w:cs="Arial"/>
          <w:sz w:val="24"/>
        </w:rPr>
        <w:t xml:space="preserve">изменений 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46) решение Собрания муниципального образования «Холмский городской округ» от 02.06.2022 г. № 53/6-464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47) решение Собрания муниципального образования «Холмский городской округ» от 28.07.2022 № 55/6-471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48) решение Собрания муниципального образования «Холмский городской округ» от 30.11.2022 г. № 60/6-502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11"/>
        <w:shd w:val="clear" w:color="auto" w:fill="auto"/>
        <w:tabs>
          <w:tab w:val="left" w:pos="1484"/>
        </w:tabs>
        <w:spacing w:before="0" w:after="0" w:line="240" w:lineRule="auto"/>
        <w:ind w:left="23" w:firstLine="567"/>
        <w:rPr>
          <w:rFonts w:ascii="Arial" w:hAnsi="Arial" w:cs="Arial"/>
          <w:sz w:val="24"/>
          <w:szCs w:val="24"/>
        </w:rPr>
      </w:pPr>
      <w:r w:rsidRPr="004B3FB7">
        <w:rPr>
          <w:rFonts w:ascii="Arial" w:hAnsi="Arial" w:cs="Arial"/>
          <w:sz w:val="24"/>
          <w:szCs w:val="24"/>
        </w:rPr>
        <w:t xml:space="preserve">49) решение Собрания муниципального образования «Холмский городской округ» от 30.11.2022 г. № 60/6-503 «О внесении изменений и </w:t>
      </w:r>
      <w:r w:rsidRPr="004B3FB7">
        <w:rPr>
          <w:rFonts w:ascii="Arial" w:hAnsi="Arial" w:cs="Arial"/>
          <w:sz w:val="24"/>
        </w:rPr>
        <w:t xml:space="preserve">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spacing w:after="0" w:line="240" w:lineRule="auto"/>
        <w:ind w:firstLine="567"/>
        <w:jc w:val="both"/>
        <w:rPr>
          <w:rFonts w:ascii="Arial" w:hAnsi="Arial" w:cs="Arial"/>
          <w:sz w:val="24"/>
          <w:szCs w:val="24"/>
          <w:u w:val="single"/>
        </w:rPr>
      </w:pPr>
      <w:r w:rsidRPr="004B3FB7">
        <w:rPr>
          <w:rFonts w:ascii="Arial" w:hAnsi="Arial" w:cs="Arial"/>
          <w:sz w:val="24"/>
          <w:szCs w:val="24"/>
        </w:rPr>
        <w:t>50) решение Собрания муниципального образования «Холмский городской округ» от 26.01.2023 г. № 62/6-524 «О внесении изменений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51) решение Собрания муниципального образования «Холмский городской округ» от 30.03.2023 г. № 64/6-546 «О внесении </w:t>
      </w:r>
      <w:r w:rsidRPr="004B3FB7">
        <w:rPr>
          <w:rFonts w:ascii="Arial" w:hAnsi="Arial" w:cs="Arial"/>
          <w:sz w:val="24"/>
        </w:rPr>
        <w:t xml:space="preserve">изменения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52) решение Собрания муниципального образования «Холмский городской округ» от 30.05.2023 г. № 67/6-561 «О внесении </w:t>
      </w:r>
      <w:r w:rsidRPr="004B3FB7">
        <w:rPr>
          <w:rFonts w:ascii="Arial" w:hAnsi="Arial" w:cs="Arial"/>
          <w:sz w:val="24"/>
        </w:rPr>
        <w:t xml:space="preserve">изменений и 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53) решение Собрания муниципального образования «Холмский городской округ» от 27.07.2023 г. № 70/6-581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spacing w:line="276" w:lineRule="auto"/>
        <w:ind w:firstLine="567"/>
        <w:jc w:val="both"/>
        <w:rPr>
          <w:rFonts w:ascii="Arial" w:hAnsi="Arial" w:cs="Arial"/>
          <w:sz w:val="24"/>
          <w:szCs w:val="24"/>
        </w:rPr>
      </w:pPr>
      <w:r w:rsidRPr="004B3FB7">
        <w:rPr>
          <w:rFonts w:ascii="Arial" w:hAnsi="Arial" w:cs="Arial"/>
          <w:sz w:val="24"/>
          <w:szCs w:val="24"/>
        </w:rPr>
        <w:t>54) решение Собрания муниципального образования «Холмский городской округ» от 27.07.2023 г. № 70/6-582 «О внесении изменения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55) решение Собрания муниципального образования «Холмский городской округ» от 11.08.2023 г. № 71/6-589 «О внесении </w:t>
      </w:r>
      <w:r w:rsidRPr="004B3FB7">
        <w:rPr>
          <w:rFonts w:ascii="Arial" w:hAnsi="Arial" w:cs="Arial"/>
          <w:sz w:val="24"/>
        </w:rPr>
        <w:t xml:space="preserve">изменений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56) решение Собрания муниципального образования «Холмский городской округ» от 26.10.2023 г. № 3/7-13 «О внесении </w:t>
      </w:r>
      <w:r w:rsidRPr="004B3FB7">
        <w:rPr>
          <w:rFonts w:ascii="Arial" w:hAnsi="Arial" w:cs="Arial"/>
          <w:sz w:val="24"/>
        </w:rPr>
        <w:t xml:space="preserve">изменения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57) решение Собрания муниципального образования «Холмский городской округ» от 26.10.2023 г. № 3/7-14 «О внесении </w:t>
      </w:r>
      <w:r w:rsidRPr="004B3FB7">
        <w:rPr>
          <w:rFonts w:ascii="Arial" w:hAnsi="Arial" w:cs="Arial"/>
          <w:sz w:val="24"/>
        </w:rPr>
        <w:t xml:space="preserve">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58) решение Собрания муниципального образования «Холмский городской округ» от 25.01.2024 г. № 9/7-45 «О внесении </w:t>
      </w:r>
      <w:r w:rsidRPr="004B3FB7">
        <w:rPr>
          <w:rFonts w:ascii="Arial" w:hAnsi="Arial" w:cs="Arial"/>
          <w:sz w:val="24"/>
        </w:rPr>
        <w:t xml:space="preserve">дополнений </w:t>
      </w:r>
      <w:r w:rsidRPr="004B3FB7">
        <w:rPr>
          <w:rFonts w:ascii="Arial" w:hAnsi="Arial" w:cs="Arial"/>
          <w:sz w:val="24"/>
          <w:szCs w:val="24"/>
        </w:rPr>
        <w:t xml:space="preserve">в Устав муниципального образования «Холмский городской округ»; </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59) решение Собрания муниципального образования «Холмский городской округ» от 25.01.2024 г. № 9/7-46 «О внесении изменений и </w:t>
      </w:r>
      <w:r w:rsidRPr="004B3FB7">
        <w:rPr>
          <w:rFonts w:ascii="Arial" w:hAnsi="Arial" w:cs="Arial"/>
          <w:sz w:val="24"/>
        </w:rPr>
        <w:t xml:space="preserve">дополнений </w:t>
      </w:r>
      <w:r w:rsidRPr="004B3FB7">
        <w:rPr>
          <w:rFonts w:ascii="Arial" w:hAnsi="Arial" w:cs="Arial"/>
          <w:sz w:val="24"/>
          <w:szCs w:val="24"/>
        </w:rPr>
        <w:t>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60) решение Собрания муниципального образования «Холмский городской округ» от 28.02.2024 № 10/7-52 «О внесении изменения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61) решение Собрания муниципального образования «Холмский городской округ» от 28.02.2024 № 10/7-53 «О внесении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62) решение Собрания муниципального образования «Холмский городской округ» от 25.06.2024 № 14/7-100 «О внесении изменения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63) решение Собрания муниципального образования «Холмский городской округ» от 25.06.2024 № 14/7-101 «О внесении дополнений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szCs w:val="24"/>
        </w:rPr>
        <w:t>64) решение Собрания муниципального образования «Холмский городской округ»</w:t>
      </w:r>
      <w:r w:rsidRPr="004B3FB7">
        <w:rPr>
          <w:rFonts w:ascii="Arial" w:hAnsi="Arial" w:cs="Arial"/>
          <w:sz w:val="24"/>
        </w:rPr>
        <w:t xml:space="preserve"> от 03.10.2024 № 18/7-123 «О внесении дополнения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szCs w:val="24"/>
        </w:rPr>
        <w:t xml:space="preserve">65) решение Собрания муниципального образования «Холмский городской округ» </w:t>
      </w:r>
      <w:r w:rsidRPr="004B3FB7">
        <w:rPr>
          <w:rFonts w:ascii="Arial" w:hAnsi="Arial" w:cs="Arial"/>
          <w:sz w:val="24"/>
        </w:rPr>
        <w:t>от 31.10.2024 № 19/7-126 «О внесении дополнений и изменений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szCs w:val="24"/>
        </w:rPr>
        <w:t xml:space="preserve">66) решение Собрания муниципального образования «Холмский городской округ» </w:t>
      </w:r>
      <w:r w:rsidRPr="004B3FB7">
        <w:rPr>
          <w:rFonts w:ascii="Arial" w:hAnsi="Arial" w:cs="Arial"/>
          <w:sz w:val="24"/>
        </w:rPr>
        <w:t>от 15.11.2024 № 20/7-138 «О внесении изменения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szCs w:val="24"/>
        </w:rPr>
        <w:t xml:space="preserve">67) решение Собрания муниципального образования «Холмский городской округ» </w:t>
      </w:r>
      <w:r w:rsidRPr="004B3FB7">
        <w:rPr>
          <w:rFonts w:ascii="Arial" w:hAnsi="Arial" w:cs="Arial"/>
          <w:sz w:val="24"/>
        </w:rPr>
        <w:t>от 27.11.2024 № 21/7-143 «О внесении изменений в Устав муниципального образования «Холмский городской округ»;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szCs w:val="24"/>
        </w:rPr>
        <w:t xml:space="preserve">68) решение Собрания муниципального образования «Холмский городской округ» </w:t>
      </w:r>
      <w:r w:rsidRPr="004B3FB7">
        <w:rPr>
          <w:rFonts w:ascii="Arial" w:hAnsi="Arial" w:cs="Arial"/>
          <w:sz w:val="24"/>
        </w:rPr>
        <w:t>от 30.01.2025 № 24/7-166 «О внесении изменений в Устав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rPr>
        <w:t>69</w:t>
      </w:r>
      <w:r w:rsidRPr="004B3FB7">
        <w:rPr>
          <w:rFonts w:ascii="Arial" w:hAnsi="Arial" w:cs="Arial"/>
          <w:sz w:val="24"/>
          <w:szCs w:val="24"/>
        </w:rPr>
        <w:t xml:space="preserve">) решение Собрания муниципального образования «Холмский городской округ» </w:t>
      </w:r>
      <w:r w:rsidRPr="004B3FB7">
        <w:rPr>
          <w:rFonts w:ascii="Arial" w:hAnsi="Arial" w:cs="Arial"/>
          <w:sz w:val="24"/>
        </w:rPr>
        <w:t>от 10.04.2025 № 27/7-219 «О внесении изменений в Устав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3. Направить настоящий </w:t>
      </w:r>
      <w:hyperlink r:id="rId10" w:history="1">
        <w:r w:rsidRPr="004B3FB7">
          <w:rPr>
            <w:rFonts w:ascii="Arial" w:hAnsi="Arial" w:cs="Arial"/>
            <w:sz w:val="24"/>
            <w:szCs w:val="24"/>
          </w:rPr>
          <w:t>Устав</w:t>
        </w:r>
      </w:hyperlink>
      <w:r w:rsidRPr="004B3FB7">
        <w:rPr>
          <w:rFonts w:ascii="Arial" w:hAnsi="Arial" w:cs="Arial"/>
          <w:sz w:val="24"/>
          <w:szCs w:val="24"/>
        </w:rPr>
        <w:t xml:space="preserve"> Холмского муниципального округа Сахалинской области на государственную регистрацию в порядке, определенном Федеральным </w:t>
      </w:r>
      <w:hyperlink r:id="rId11" w:history="1">
        <w:r w:rsidRPr="004B3FB7">
          <w:rPr>
            <w:rFonts w:ascii="Arial" w:hAnsi="Arial" w:cs="Arial"/>
            <w:sz w:val="24"/>
            <w:szCs w:val="24"/>
          </w:rPr>
          <w:t>законом</w:t>
        </w:r>
      </w:hyperlink>
      <w:r w:rsidRPr="004B3FB7">
        <w:rPr>
          <w:rFonts w:ascii="Arial" w:hAnsi="Arial" w:cs="Arial"/>
          <w:sz w:val="24"/>
          <w:szCs w:val="24"/>
        </w:rPr>
        <w:t xml:space="preserve"> от 21.07.2005 № 97-ФЗ «О государственной регистрации уставов муниципальных образований».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 Опубликовать (обнародовать) </w:t>
      </w:r>
      <w:hyperlink r:id="rId12" w:history="1">
        <w:r w:rsidRPr="004B3FB7">
          <w:rPr>
            <w:rFonts w:ascii="Arial" w:hAnsi="Arial" w:cs="Arial"/>
            <w:sz w:val="24"/>
            <w:szCs w:val="24"/>
          </w:rPr>
          <w:t>Устав</w:t>
        </w:r>
      </w:hyperlink>
      <w:r w:rsidRPr="004B3FB7">
        <w:rPr>
          <w:rFonts w:ascii="Arial" w:hAnsi="Arial" w:cs="Arial"/>
          <w:sz w:val="24"/>
          <w:szCs w:val="24"/>
        </w:rPr>
        <w:t xml:space="preserve"> Холмского муниципального округа Сахалинской области </w:t>
      </w:r>
      <w:r w:rsidRPr="004B3FB7">
        <w:rPr>
          <w:rFonts w:ascii="Arial" w:hAnsi="Arial" w:cs="Arial"/>
          <w:sz w:val="24"/>
        </w:rPr>
        <w:t>в сетевом издании – kholmsk-pravo.ru,</w:t>
      </w:r>
      <w:r w:rsidRPr="004B3FB7">
        <w:rPr>
          <w:rFonts w:ascii="Arial" w:hAnsi="Arial" w:cs="Arial"/>
          <w:sz w:val="24"/>
          <w:szCs w:val="24"/>
        </w:rPr>
        <w:t xml:space="preserve"> в газете «Холмская панорама» после его государственной регистрации.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 </w:t>
      </w:r>
      <w:hyperlink r:id="rId13" w:history="1">
        <w:r w:rsidRPr="004B3FB7">
          <w:rPr>
            <w:rFonts w:ascii="Arial" w:hAnsi="Arial" w:cs="Arial"/>
            <w:sz w:val="24"/>
            <w:szCs w:val="24"/>
          </w:rPr>
          <w:t>Устав</w:t>
        </w:r>
      </w:hyperlink>
      <w:r w:rsidRPr="004B3FB7">
        <w:rPr>
          <w:rFonts w:ascii="Arial" w:hAnsi="Arial" w:cs="Arial"/>
          <w:sz w:val="24"/>
          <w:szCs w:val="24"/>
        </w:rPr>
        <w:t xml:space="preserve"> Холмского муниципального округа Сахалинской области вступает в силу после его обнародования опубликования </w:t>
      </w:r>
      <w:r w:rsidRPr="004B3FB7">
        <w:rPr>
          <w:rFonts w:ascii="Arial" w:hAnsi="Arial" w:cs="Arial"/>
          <w:sz w:val="24"/>
        </w:rPr>
        <w:t>в газете «Холмская панорама»</w:t>
      </w:r>
      <w:r w:rsidRPr="004B3FB7">
        <w:rPr>
          <w:rFonts w:ascii="Arial" w:hAnsi="Arial" w:cs="Arial"/>
          <w:sz w:val="24"/>
          <w:szCs w:val="24"/>
        </w:rPr>
        <w:t>.</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 Контроль за исполнением настоящего решения возложить на мэра Холмского муниципального округа Сахалинской области (Д.Г. Любчинов).</w:t>
      </w:r>
    </w:p>
    <w:p w:rsidR="002849D6" w:rsidRPr="004B3FB7" w:rsidRDefault="002849D6" w:rsidP="002849D6">
      <w:pPr>
        <w:pStyle w:val="a3"/>
        <w:jc w:val="both"/>
        <w:rPr>
          <w:rFonts w:ascii="Arial" w:hAnsi="Arial" w:cs="Arial"/>
          <w:sz w:val="24"/>
          <w:szCs w:val="24"/>
        </w:rPr>
      </w:pPr>
    </w:p>
    <w:p w:rsidR="002849D6" w:rsidRPr="004B3FB7" w:rsidRDefault="002849D6" w:rsidP="002849D6">
      <w:pPr>
        <w:pStyle w:val="a3"/>
        <w:jc w:val="both"/>
        <w:rPr>
          <w:rFonts w:ascii="Arial" w:hAnsi="Arial" w:cs="Arial"/>
          <w:sz w:val="24"/>
          <w:szCs w:val="24"/>
        </w:rPr>
      </w:pPr>
    </w:p>
    <w:p w:rsidR="002849D6" w:rsidRPr="004B3FB7" w:rsidRDefault="002849D6" w:rsidP="002849D6">
      <w:pPr>
        <w:pStyle w:val="a3"/>
        <w:jc w:val="both"/>
        <w:rPr>
          <w:rFonts w:ascii="Arial" w:hAnsi="Arial" w:cs="Arial"/>
          <w:sz w:val="24"/>
          <w:szCs w:val="24"/>
        </w:rPr>
      </w:pPr>
      <w:r w:rsidRPr="004B3FB7">
        <w:rPr>
          <w:rFonts w:ascii="Arial" w:hAnsi="Arial" w:cs="Arial"/>
          <w:sz w:val="24"/>
          <w:szCs w:val="24"/>
        </w:rPr>
        <w:t>Председатель Собрания</w:t>
      </w:r>
    </w:p>
    <w:p w:rsidR="002849D6" w:rsidRPr="004B3FB7" w:rsidRDefault="002849D6" w:rsidP="002849D6">
      <w:pPr>
        <w:pStyle w:val="a3"/>
        <w:jc w:val="both"/>
        <w:rPr>
          <w:rFonts w:ascii="Arial" w:hAnsi="Arial" w:cs="Arial"/>
          <w:sz w:val="24"/>
          <w:szCs w:val="24"/>
        </w:rPr>
      </w:pPr>
      <w:r w:rsidRPr="004B3FB7">
        <w:rPr>
          <w:rFonts w:ascii="Arial" w:hAnsi="Arial" w:cs="Arial"/>
          <w:sz w:val="24"/>
          <w:szCs w:val="24"/>
        </w:rPr>
        <w:t>Холмского муниципального округа</w:t>
      </w:r>
    </w:p>
    <w:p w:rsidR="002849D6" w:rsidRPr="004B3FB7" w:rsidRDefault="002849D6" w:rsidP="002849D6">
      <w:pPr>
        <w:pStyle w:val="a3"/>
        <w:jc w:val="both"/>
        <w:rPr>
          <w:rFonts w:ascii="Arial" w:hAnsi="Arial" w:cs="Arial"/>
          <w:sz w:val="24"/>
          <w:szCs w:val="24"/>
        </w:rPr>
      </w:pPr>
      <w:r w:rsidRPr="004B3FB7">
        <w:rPr>
          <w:rFonts w:ascii="Arial" w:hAnsi="Arial" w:cs="Arial"/>
          <w:sz w:val="24"/>
          <w:szCs w:val="24"/>
        </w:rPr>
        <w:t>Сахалинской области                                                                                   О.В.Шахова</w:t>
      </w:r>
    </w:p>
    <w:p w:rsidR="002849D6" w:rsidRPr="004B3FB7" w:rsidRDefault="002849D6" w:rsidP="002849D6">
      <w:pPr>
        <w:pStyle w:val="a3"/>
        <w:jc w:val="both"/>
        <w:rPr>
          <w:rFonts w:ascii="Arial" w:hAnsi="Arial" w:cs="Arial"/>
          <w:sz w:val="24"/>
          <w:szCs w:val="24"/>
        </w:rPr>
      </w:pPr>
    </w:p>
    <w:p w:rsidR="002849D6" w:rsidRPr="004B3FB7" w:rsidRDefault="002849D6" w:rsidP="002849D6">
      <w:pPr>
        <w:pStyle w:val="a3"/>
        <w:jc w:val="both"/>
        <w:rPr>
          <w:rFonts w:ascii="Arial" w:hAnsi="Arial" w:cs="Arial"/>
          <w:sz w:val="24"/>
          <w:szCs w:val="24"/>
        </w:rPr>
      </w:pPr>
    </w:p>
    <w:p w:rsidR="002849D6" w:rsidRPr="004B3FB7" w:rsidRDefault="002849D6" w:rsidP="002849D6">
      <w:pPr>
        <w:pStyle w:val="a3"/>
        <w:jc w:val="both"/>
        <w:rPr>
          <w:rFonts w:ascii="Arial" w:hAnsi="Arial" w:cs="Arial"/>
          <w:sz w:val="24"/>
          <w:szCs w:val="24"/>
        </w:rPr>
      </w:pPr>
      <w:r w:rsidRPr="004B3FB7">
        <w:rPr>
          <w:rFonts w:ascii="Arial" w:hAnsi="Arial" w:cs="Arial"/>
          <w:sz w:val="24"/>
          <w:szCs w:val="24"/>
        </w:rPr>
        <w:t>Мэр</w:t>
      </w:r>
    </w:p>
    <w:p w:rsidR="002849D6" w:rsidRPr="004B3FB7" w:rsidRDefault="002849D6" w:rsidP="002849D6">
      <w:pPr>
        <w:pStyle w:val="a3"/>
        <w:jc w:val="both"/>
        <w:rPr>
          <w:rFonts w:ascii="Arial" w:hAnsi="Arial" w:cs="Arial"/>
          <w:sz w:val="24"/>
          <w:szCs w:val="24"/>
        </w:rPr>
      </w:pPr>
      <w:r w:rsidRPr="004B3FB7">
        <w:rPr>
          <w:rFonts w:ascii="Arial" w:hAnsi="Arial" w:cs="Arial"/>
          <w:sz w:val="24"/>
          <w:szCs w:val="24"/>
        </w:rPr>
        <w:t>Холмского муниципального округа</w:t>
      </w:r>
    </w:p>
    <w:p w:rsidR="002849D6" w:rsidRPr="004B3FB7" w:rsidRDefault="002849D6" w:rsidP="002849D6">
      <w:pPr>
        <w:pStyle w:val="a3"/>
        <w:jc w:val="both"/>
        <w:rPr>
          <w:rFonts w:ascii="Times New Roman" w:hAnsi="Times New Roman"/>
          <w:sz w:val="24"/>
          <w:szCs w:val="24"/>
        </w:rPr>
      </w:pPr>
      <w:r w:rsidRPr="004B3FB7">
        <w:rPr>
          <w:rFonts w:ascii="Arial" w:hAnsi="Arial" w:cs="Arial"/>
          <w:sz w:val="24"/>
          <w:szCs w:val="24"/>
        </w:rPr>
        <w:t>Сахалинской области                                                                                Д.Г.Любчинов</w:t>
      </w:r>
      <w:r w:rsidRPr="004B3FB7">
        <w:rPr>
          <w:rFonts w:ascii="Arial" w:hAnsi="Arial" w:cs="Arial"/>
          <w:sz w:val="24"/>
          <w:szCs w:val="24"/>
        </w:rPr>
        <w:br w:type="page"/>
      </w:r>
    </w:p>
    <w:p w:rsidR="002849D6" w:rsidRPr="004B3FB7" w:rsidRDefault="002849D6" w:rsidP="002849D6">
      <w:pPr>
        <w:pStyle w:val="a3"/>
        <w:ind w:left="6096"/>
        <w:jc w:val="both"/>
        <w:rPr>
          <w:rFonts w:ascii="Arial" w:hAnsi="Arial" w:cs="Arial"/>
          <w:sz w:val="24"/>
          <w:szCs w:val="24"/>
        </w:rPr>
      </w:pPr>
      <w:r w:rsidRPr="004B3FB7">
        <w:rPr>
          <w:rFonts w:ascii="Arial" w:hAnsi="Arial" w:cs="Arial"/>
          <w:sz w:val="24"/>
          <w:szCs w:val="24"/>
        </w:rPr>
        <w:lastRenderedPageBreak/>
        <w:t xml:space="preserve">Принят решением Собрания Холмского муниципального округа Сахалинской области </w:t>
      </w:r>
    </w:p>
    <w:p w:rsidR="002849D6" w:rsidRPr="004B3FB7" w:rsidRDefault="002849D6" w:rsidP="002849D6">
      <w:pPr>
        <w:pStyle w:val="a3"/>
        <w:ind w:left="6096"/>
        <w:jc w:val="both"/>
        <w:rPr>
          <w:rFonts w:ascii="Arial" w:hAnsi="Arial" w:cs="Arial"/>
          <w:sz w:val="24"/>
          <w:szCs w:val="24"/>
        </w:rPr>
      </w:pPr>
    </w:p>
    <w:p w:rsidR="002849D6" w:rsidRPr="004B3FB7" w:rsidRDefault="002849D6" w:rsidP="002849D6">
      <w:pPr>
        <w:pStyle w:val="a3"/>
        <w:ind w:left="6096"/>
        <w:jc w:val="both"/>
        <w:rPr>
          <w:rFonts w:ascii="Arial" w:hAnsi="Arial" w:cs="Arial"/>
          <w:sz w:val="24"/>
          <w:szCs w:val="24"/>
        </w:rPr>
      </w:pPr>
      <w:r w:rsidRPr="004B3FB7">
        <w:rPr>
          <w:rFonts w:ascii="Arial" w:hAnsi="Arial" w:cs="Arial"/>
          <w:sz w:val="24"/>
          <w:szCs w:val="24"/>
        </w:rPr>
        <w:t>от «____» __________ 20__</w:t>
      </w:r>
    </w:p>
    <w:p w:rsidR="002849D6" w:rsidRPr="004B3FB7" w:rsidRDefault="002849D6" w:rsidP="002849D6">
      <w:pPr>
        <w:pStyle w:val="a3"/>
        <w:ind w:left="6096"/>
        <w:jc w:val="both"/>
        <w:rPr>
          <w:rFonts w:ascii="Arial" w:hAnsi="Arial" w:cs="Arial"/>
          <w:sz w:val="24"/>
          <w:szCs w:val="24"/>
        </w:rPr>
      </w:pPr>
      <w:r w:rsidRPr="004B3FB7">
        <w:rPr>
          <w:rFonts w:ascii="Arial" w:hAnsi="Arial" w:cs="Arial"/>
          <w:sz w:val="24"/>
          <w:szCs w:val="24"/>
        </w:rPr>
        <w:t>№ _____________________</w:t>
      </w:r>
    </w:p>
    <w:p w:rsidR="002849D6" w:rsidRPr="004B3FB7" w:rsidRDefault="002849D6" w:rsidP="002849D6">
      <w:pPr>
        <w:spacing w:after="0" w:line="240" w:lineRule="auto"/>
        <w:jc w:val="center"/>
        <w:rPr>
          <w:rFonts w:ascii="Arial" w:hAnsi="Arial" w:cs="Arial"/>
          <w:b/>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УСТАВ</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ХОЛМСКОГО МУНИЦИПАЛЬНОГО ОКРУГА</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САХАЛИНСКОЙ ОБЛАСТИ</w:t>
      </w:r>
    </w:p>
    <w:p w:rsidR="002849D6" w:rsidRPr="004B3FB7" w:rsidRDefault="002849D6" w:rsidP="002849D6">
      <w:pPr>
        <w:pStyle w:val="a3"/>
        <w:ind w:firstLine="567"/>
        <w:jc w:val="both"/>
        <w:rPr>
          <w:rFonts w:ascii="Arial" w:hAnsi="Arial" w:cs="Arial"/>
          <w:sz w:val="24"/>
        </w:rPr>
      </w:pPr>
    </w:p>
    <w:p w:rsidR="002849D6" w:rsidRDefault="002849D6" w:rsidP="002849D6">
      <w:pPr>
        <w:pStyle w:val="a3"/>
        <w:ind w:firstLine="567"/>
        <w:jc w:val="both"/>
        <w:rPr>
          <w:rFonts w:ascii="Arial" w:hAnsi="Arial" w:cs="Arial"/>
          <w:sz w:val="24"/>
          <w:szCs w:val="24"/>
        </w:rPr>
      </w:pPr>
      <w:r w:rsidRPr="004B3FB7">
        <w:rPr>
          <w:rFonts w:ascii="Arial" w:hAnsi="Arial" w:cs="Arial"/>
          <w:sz w:val="24"/>
          <w:szCs w:val="24"/>
        </w:rPr>
        <w:t>Настоящий Устав разработан в соответствии с Конституцией Российской Федерации, Федеральным законом от 20.01.2025 № 33-ФЗ «Об общих принципах организации местного самоуправления в единой системе публичной власти» (далее - Федеральный закон от 20.01.2025 № 33-ФЗ), Федеральным законом</w:t>
      </w:r>
      <w:r w:rsidRPr="004B3FB7">
        <w:rPr>
          <w:rFonts w:ascii="Arial" w:hAnsi="Arial" w:cs="Arial"/>
          <w:sz w:val="24"/>
        </w:rPr>
        <w:t xml:space="preserve"> от 06.10.2003 № 131-ФЗ «Об общих принципах организации местного самоуправления в Российской Федерации», </w:t>
      </w:r>
      <w:r w:rsidRPr="004B3FB7">
        <w:rPr>
          <w:rFonts w:ascii="Arial" w:hAnsi="Arial" w:cs="Arial"/>
          <w:sz w:val="24"/>
          <w:szCs w:val="24"/>
        </w:rPr>
        <w:t xml:space="preserve">Уставом Сахалинской области от 09.07.2001 № 270, другими федеральными законами и законами Сахалинской области и закрепляет правовые основы местного самоуправления на территории </w:t>
      </w:r>
      <w:r w:rsidRPr="004B3FB7">
        <w:rPr>
          <w:rFonts w:ascii="Arial" w:hAnsi="Arial" w:cs="Arial"/>
          <w:sz w:val="24"/>
        </w:rPr>
        <w:t>Холмского муниципального округа Сахалинской области</w:t>
      </w:r>
      <w:r w:rsidRPr="004B3FB7">
        <w:rPr>
          <w:rFonts w:ascii="Arial" w:hAnsi="Arial" w:cs="Arial"/>
          <w:sz w:val="24"/>
          <w:szCs w:val="24"/>
        </w:rPr>
        <w:t xml:space="preserve">,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w:t>
      </w:r>
      <w:r w:rsidRPr="004B3FB7">
        <w:rPr>
          <w:rFonts w:ascii="Arial" w:hAnsi="Arial" w:cs="Arial"/>
          <w:sz w:val="24"/>
        </w:rPr>
        <w:t>Холмского муниципального округа Сахалинской области</w:t>
      </w:r>
      <w:r w:rsidRPr="004B3FB7">
        <w:rPr>
          <w:rFonts w:ascii="Arial" w:hAnsi="Arial" w:cs="Arial"/>
          <w:sz w:val="24"/>
          <w:szCs w:val="24"/>
        </w:rPr>
        <w:t xml:space="preserve"> по решению вопросов непосредственного обеспечения жизнедеятельности населения (вопросов местного значения) и исполнения отдельных государственных полномочий.</w:t>
      </w:r>
    </w:p>
    <w:p w:rsidR="00445985" w:rsidRPr="004B3FB7" w:rsidRDefault="00445985" w:rsidP="002849D6">
      <w:pPr>
        <w:pStyle w:val="a3"/>
        <w:ind w:firstLine="567"/>
        <w:jc w:val="both"/>
        <w:rPr>
          <w:rFonts w:ascii="Arial" w:hAnsi="Arial" w:cs="Arial"/>
          <w:sz w:val="24"/>
          <w:szCs w:val="24"/>
        </w:rPr>
      </w:pPr>
      <w:bookmarkStart w:id="0" w:name="_GoBack"/>
      <w:bookmarkEnd w:id="0"/>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I</w:t>
      </w:r>
      <w:r w:rsidRPr="004B3FB7">
        <w:rPr>
          <w:rFonts w:ascii="Arial" w:hAnsi="Arial" w:cs="Arial"/>
          <w:b/>
          <w:sz w:val="24"/>
          <w:szCs w:val="24"/>
        </w:rPr>
        <w:t>. Общие положения</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spacing w:after="0" w:line="240" w:lineRule="auto"/>
        <w:jc w:val="center"/>
        <w:outlineLvl w:val="1"/>
        <w:rPr>
          <w:rFonts w:ascii="Arial" w:hAnsi="Arial" w:cs="Arial"/>
          <w:sz w:val="24"/>
          <w:szCs w:val="24"/>
        </w:rPr>
      </w:pPr>
      <w:r w:rsidRPr="004B3FB7">
        <w:rPr>
          <w:rFonts w:ascii="Arial" w:hAnsi="Arial" w:cs="Arial"/>
          <w:b/>
          <w:bCs/>
          <w:sz w:val="24"/>
          <w:szCs w:val="24"/>
        </w:rPr>
        <w:t>Статья 1. Основные понятия и термины</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Основные понятия и термины, используемые в настоящем Уставе, применяются в значениях, установленных Федеральным законом от 20.03.2025 №33-ФЗ.</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 Холмский муниципальный округ Сахалинской области,</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его статус и границы</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Муниципальное образование Холмский муниципальный округ Сахалинской области Сахалинской области наделено Законом Сахалинской области от 14.11.2024 № 96-ЗО «О статусе и границах муниципальных образований в Сахалинской области» (далее – Закон Сахалинской области № 96-ЗО) статусом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Границы территории Холмского муниципального округа Сахалинской области установлены Законом Сахалинской области № 96-ЗО.</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Изменение границ Холмского муниципального округа Сахалинской области осуществляется законом Сахалинской области по инициативе населения, органов местного самоуправления Холмского муниципального округа Сахалинской области, органов государственной власти Сахалинской области, федеральных органов государственной власти в соответствии с федеральным законодательством.</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 Наименование и состав территории</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Холмского муниципального округа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Официальное наименование – Холмский муниципальный округ Сахалинской области, краткое наименование – Холмский муниципальный округ (далее – Холмский муниципальный округ).</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Административным центром Холмского муниципального округа является город Холмск.</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w:t>
      </w:r>
      <w:r w:rsidRPr="004B3FB7">
        <w:rPr>
          <w:sz w:val="24"/>
        </w:rPr>
        <w:t xml:space="preserve"> </w:t>
      </w:r>
      <w:r w:rsidRPr="004B3FB7">
        <w:rPr>
          <w:rFonts w:ascii="Arial" w:hAnsi="Arial" w:cs="Arial"/>
          <w:sz w:val="24"/>
        </w:rPr>
        <w:t xml:space="preserve">В состав территории </w:t>
      </w:r>
      <w:r w:rsidRPr="004B3FB7">
        <w:rPr>
          <w:rFonts w:ascii="Arial" w:hAnsi="Arial" w:cs="Arial"/>
          <w:sz w:val="24"/>
          <w:szCs w:val="24"/>
        </w:rPr>
        <w:t>Холмского муниципального округа</w:t>
      </w:r>
      <w:r w:rsidRPr="004B3FB7">
        <w:rPr>
          <w:rFonts w:ascii="Arial" w:hAnsi="Arial" w:cs="Arial"/>
          <w:sz w:val="24"/>
        </w:rPr>
        <w:t xml:space="preserve"> входят следующие населенные пункты:</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город Холмск;</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села: Байково, Зырянское, Калинино, Красноярское, Люблино, Правда, Прибой, Серные Источники, Совхозное, Чехов, Яблочное, Костромское, Пионеры, Павино, Новосибирское, Чапланово, Бамбучек, Камышево, Ожидаево, Пожарское, Пятиречье, Чистоводное, Николайчук.</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3.Территорию Холмского муниципального округа составляют земли населенных пунктов, указанных в части 2 настоящей статьи, прилегающие к ним земли общего пользования, земли рекреационного назначения, земли для развития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 Официальные символы Холмского муниципального округа</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и порядок их использования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Холмский муниципальный округ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Официальные символы Холмского муниципального округа и порядок официального использования указанных символов устанавливаются нормативным правовым актом Собрания Холмского муниципального округа Сахалинской области (далее – Собрание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3. Официальными символами Холмского муниципального округа являются </w:t>
      </w:r>
      <w:r w:rsidRPr="004B3FB7">
        <w:rPr>
          <w:rFonts w:ascii="Arial" w:hAnsi="Arial" w:cs="Arial"/>
          <w:sz w:val="24"/>
        </w:rPr>
        <w:t>свои герб, гимн и флаг. Официальная символика Холмского муниципального округа отражает исторические, культурные, социально-экономические, национальные и другие местные традиции</w:t>
      </w:r>
      <w:r w:rsidRPr="004B3FB7">
        <w:rPr>
          <w:rFonts w:ascii="Arial" w:hAnsi="Arial" w:cs="Arial"/>
          <w:sz w:val="24"/>
          <w:szCs w:val="24"/>
        </w:rPr>
        <w:t>.</w:t>
      </w:r>
    </w:p>
    <w:p w:rsidR="002849D6" w:rsidRPr="004B3FB7" w:rsidRDefault="002849D6" w:rsidP="002849D6">
      <w:pPr>
        <w:autoSpaceDE w:val="0"/>
        <w:autoSpaceDN w:val="0"/>
        <w:adjustRightInd w:val="0"/>
        <w:spacing w:after="0" w:line="240" w:lineRule="auto"/>
        <w:ind w:firstLine="567"/>
        <w:jc w:val="both"/>
        <w:rPr>
          <w:rFonts w:ascii="Times New Roman" w:hAnsi="Times New Roman"/>
          <w:sz w:val="24"/>
          <w:szCs w:val="24"/>
        </w:rPr>
      </w:pPr>
      <w:r w:rsidRPr="004B3FB7">
        <w:rPr>
          <w:rFonts w:ascii="Arial" w:hAnsi="Arial" w:cs="Arial"/>
          <w:sz w:val="24"/>
        </w:rPr>
        <w:t>4. Символика Холмского муниципального округа подлежит государственной регистрации в порядке, установленном федеральным законодательством.</w:t>
      </w:r>
    </w:p>
    <w:p w:rsidR="002849D6" w:rsidRPr="004B3FB7" w:rsidRDefault="002849D6" w:rsidP="002849D6">
      <w:pPr>
        <w:pStyle w:val="a3"/>
        <w:jc w:val="both"/>
        <w:rPr>
          <w:rFonts w:ascii="Arial" w:hAnsi="Arial" w:cs="Arial"/>
          <w:sz w:val="24"/>
        </w:rPr>
      </w:pPr>
    </w:p>
    <w:p w:rsidR="002849D6" w:rsidRPr="004B3FB7" w:rsidRDefault="002849D6" w:rsidP="002849D6">
      <w:pPr>
        <w:pStyle w:val="a3"/>
        <w:jc w:val="center"/>
        <w:rPr>
          <w:rFonts w:ascii="Arial" w:hAnsi="Arial" w:cs="Arial"/>
          <w:b/>
          <w:sz w:val="24"/>
        </w:rPr>
      </w:pPr>
      <w:r w:rsidRPr="004B3FB7">
        <w:rPr>
          <w:rFonts w:ascii="Arial" w:hAnsi="Arial" w:cs="Arial"/>
          <w:b/>
          <w:sz w:val="24"/>
        </w:rPr>
        <w:t>Статья 5. Праздники Холмского муниципального округа</w:t>
      </w:r>
    </w:p>
    <w:p w:rsidR="002849D6" w:rsidRPr="004B3FB7" w:rsidRDefault="002849D6" w:rsidP="002849D6">
      <w:pPr>
        <w:pStyle w:val="a3"/>
        <w:jc w:val="both"/>
        <w:rPr>
          <w:rFonts w:ascii="Arial" w:hAnsi="Arial" w:cs="Arial"/>
          <w:sz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Днем города Холмска является третья суббота августа.</w:t>
      </w:r>
    </w:p>
    <w:p w:rsidR="002849D6" w:rsidRPr="004B3FB7" w:rsidRDefault="002849D6" w:rsidP="002849D6">
      <w:pPr>
        <w:autoSpaceDE w:val="0"/>
        <w:autoSpaceDN w:val="0"/>
        <w:adjustRightInd w:val="0"/>
        <w:spacing w:after="0" w:line="240" w:lineRule="auto"/>
        <w:rPr>
          <w:rFonts w:ascii="Arial" w:hAnsi="Arial" w:cs="Arial"/>
          <w:sz w:val="24"/>
          <w:szCs w:val="24"/>
        </w:rPr>
      </w:pPr>
    </w:p>
    <w:p w:rsidR="002849D6" w:rsidRPr="004B3FB7" w:rsidRDefault="002849D6" w:rsidP="002849D6">
      <w:pPr>
        <w:autoSpaceDE w:val="0"/>
        <w:autoSpaceDN w:val="0"/>
        <w:adjustRightInd w:val="0"/>
        <w:spacing w:after="0" w:line="240" w:lineRule="auto"/>
        <w:jc w:val="center"/>
        <w:outlineLvl w:val="0"/>
        <w:rPr>
          <w:rFonts w:ascii="Arial" w:hAnsi="Arial" w:cs="Arial"/>
          <w:b/>
          <w:bCs/>
          <w:sz w:val="24"/>
          <w:szCs w:val="24"/>
        </w:rPr>
      </w:pPr>
      <w:r w:rsidRPr="004B3FB7">
        <w:rPr>
          <w:rFonts w:ascii="Arial" w:hAnsi="Arial" w:cs="Arial"/>
          <w:b/>
          <w:bCs/>
          <w:sz w:val="24"/>
          <w:szCs w:val="24"/>
        </w:rPr>
        <w:t>Статья 6. Награды Холмского муниципального округа</w:t>
      </w:r>
    </w:p>
    <w:p w:rsidR="002849D6" w:rsidRPr="004B3FB7" w:rsidRDefault="002849D6" w:rsidP="002849D6">
      <w:pPr>
        <w:autoSpaceDE w:val="0"/>
        <w:autoSpaceDN w:val="0"/>
        <w:adjustRightInd w:val="0"/>
        <w:spacing w:after="0" w:line="240" w:lineRule="auto"/>
        <w:rPr>
          <w:rFonts w:ascii="Arial" w:hAnsi="Arial" w:cs="Arial"/>
          <w:sz w:val="24"/>
          <w:szCs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За большой вклад в экономическое, социальное и духовное развитие Холмского муниципального округа гражданам Российской Федерации, имеющим выдающиеся заслуги, могут присваиваться награды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почетное звание Холмского муниципального округа «Почетный гражданин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нагрудный знак Холмского муниципального округа «За заслуги».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lastRenderedPageBreak/>
        <w:t>2. За большой вклад в экономическое, социальное и духовное развитие Холмского муниципального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муниципального округа, имеющим выдающиеся заслуги, могут присваиваться награды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почетная грамота органов местного самоуправления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благодарность (благодарственное письмо) органов местного самоуправления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благодарность (благодарственное письмо) администрации Холмского муниципального округа Сахалинской области (далее -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Порядок присвоения и награждения наградами Холмского муниципального округа устанавливается Собранием Холмского муниципального округа, наградами администрации Холмского муниципального округа - постановлением администрации Холмского муниципального округа.</w:t>
      </w:r>
    </w:p>
    <w:p w:rsidR="002849D6" w:rsidRPr="004B3FB7" w:rsidRDefault="002849D6" w:rsidP="002849D6">
      <w:pPr>
        <w:autoSpaceDE w:val="0"/>
        <w:autoSpaceDN w:val="0"/>
        <w:adjustRightInd w:val="0"/>
        <w:spacing w:after="0" w:line="240" w:lineRule="auto"/>
        <w:ind w:firstLine="540"/>
        <w:jc w:val="both"/>
        <w:rPr>
          <w:rFonts w:ascii="Times New Roman" w:hAnsi="Times New Roman"/>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II</w:t>
      </w:r>
      <w:r w:rsidRPr="004B3FB7">
        <w:rPr>
          <w:rFonts w:ascii="Arial" w:hAnsi="Arial" w:cs="Arial"/>
          <w:b/>
          <w:sz w:val="24"/>
          <w:szCs w:val="24"/>
        </w:rPr>
        <w:t>. Непосредственное осуществление населением</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Холмского муниципального округа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и участие населения Холмского муниципального округа</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в осуществлении местного самоуправления</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7. Формы непосредственного осуществления населением</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Холмского муниципального округа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и участия населения Холмского муниципального округа</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в осуществлении местного самоуправления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К формам непосредственного осуществления населением Холмского муниципального округа местного самоуправления относятся: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местный референдум;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муниципальные выборы;</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сход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К формам участия населения Холмского муниципального округа в осуществлении местного самоуправления относятся: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опрос;</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публичные слушания, общественные обсуждения;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собрание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инициативные проекты;</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территориальное общественное самоуправление;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староста сельского населенного пункта.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Непосредственное осуществление населением Холмского муниципального округа местного самоуправления и участие населения Холмского муниципального округа в осуществлении местного самоуправления основываются на принципах законности, добровольности.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Органы публичной власти и их должностные лица обязаны содействовать населению в непосредственном осуществлении населением Холмского муниципального округа местного самоуправления и участии населения Холмского муниципального округа в осуществлении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5. Органы местного самоуправления Холмского муниципального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w:t>
      </w:r>
      <w:r w:rsidRPr="004B3FB7">
        <w:rPr>
          <w:rFonts w:ascii="Arial" w:hAnsi="Arial" w:cs="Arial"/>
          <w:sz w:val="24"/>
          <w:szCs w:val="24"/>
        </w:rPr>
        <w:lastRenderedPageBreak/>
        <w:t>Холмского муниципального округа работ (в том числе дежурств) в целях решения вопросов непосредственного обеспечения жизнедеятельности населения.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К социально значимым работам могут быть отнесены только работы, не требующие специальной профессиональной подготовки.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К выполнению социально значимых работ могут привлекаться совершеннолетние трудоспособные жители Холмского 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8. Местный референдум</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Местный референдум проводится в целях решения непосредственно населением Холмского муниципального округа вопросов непосредственного обеспечения жизнедеятельности населения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Местный референдум проводится на всей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Решение о назначении местного референдума принимается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 инициативе, выдвинутой гражданами Российской Федерации, имеющими право на участие в местном референдуме;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по инициативе Собрания Холмского муниципального округа и мэра Холмского муниципального округа Сахалинской области (далее – мэр Холмского муниципального округа), выдвинутой ими совместно.</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Сахалинской области и не может превышать 5 процентов от числа участников референдума, зарегистрированных на территории Холмского муниципального округа в соответствии с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Инициатива проведения референдума, выдвинутая совместно Собранием Холмского муниципального округа и мэром Холмского муниципального округа, оформляется правовыми актами Собрания Холмского муниципального округа и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Собрание Холмского муниципального округа обязано назначить местный референдум в течение 30 дней со дня поступления в Собрание Холмского муниципального округа документов, на основании которых назначается местный референдум.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8. В случае, если местный референдум не назначен Собранием Холмского муниципального округа в установленные сроки, референдум назначается судом на основании обращения граждан, избирательных объединений, мэра Холмского муниципального округа, органов государственной власти субъекта Российской </w:t>
      </w:r>
      <w:r w:rsidRPr="004B3FB7">
        <w:rPr>
          <w:rFonts w:ascii="Arial" w:hAnsi="Arial" w:cs="Arial"/>
          <w:sz w:val="24"/>
          <w:szCs w:val="24"/>
        </w:rPr>
        <w:lastRenderedPageBreak/>
        <w:t>Федерации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Сахалинской области или иным органом, на который судом возложено обеспечение проведения местного референдума.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В местном референдуме имеют право участвовать граждане Российской Федерации, место жительства которых расположено в границах Холмского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Холмского муниципального округа, имеют право участвовать в местном референдуме на тех же условиях, что и граждане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Итоги голосования и принятое на местном референдуме решение подлежат официальному опубликованию.</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Принятое на местном референдуме решение подлежит обязательному исполнению на территории Холмского муниципального округа и не нуждается в утверждении какими-либо органами публичной власти, их должностными лицами.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12. Органы местного самоуправления Холмского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13.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Холмского муниципального округа, прокурором, уполномоченными федеральным законом органами государственной власти.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14. 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9. Муниципальные выборы</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Муниципальные выборы проводятся в целях избрания депутатов Собрания Холмского муниципального округа на основе всеобщего, равного и прямого избирательного права при тайном голосовании.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Муниципальные выборы назначаются Собранием Холмского муниципального округа. В случаях, установленных федеральным законом, муниципальные выборы назначаются соответствующей избирательной комиссией или судом.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Решение о назначении муниципальных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2849D6" w:rsidRPr="004B3FB7" w:rsidRDefault="002849D6" w:rsidP="002849D6">
      <w:pPr>
        <w:autoSpaceDE w:val="0"/>
        <w:autoSpaceDN w:val="0"/>
        <w:adjustRightInd w:val="0"/>
        <w:spacing w:after="0" w:line="240" w:lineRule="auto"/>
        <w:ind w:firstLine="567"/>
        <w:jc w:val="both"/>
        <w:rPr>
          <w:rFonts w:ascii="Arial" w:hAnsi="Arial" w:cs="Arial"/>
          <w:b/>
          <w:bCs/>
          <w:sz w:val="24"/>
          <w:szCs w:val="24"/>
        </w:rPr>
      </w:pPr>
      <w:r w:rsidRPr="004B3FB7">
        <w:rPr>
          <w:rFonts w:ascii="Arial" w:hAnsi="Arial" w:cs="Arial"/>
          <w:sz w:val="24"/>
          <w:szCs w:val="24"/>
        </w:rPr>
        <w:t xml:space="preserve">4. Выборы депутатов Собрания Холмского муниципального округа проводятся по </w:t>
      </w:r>
      <w:r w:rsidRPr="004B3FB7">
        <w:rPr>
          <w:rFonts w:ascii="Arial" w:hAnsi="Arial" w:cs="Arial"/>
          <w:bCs/>
          <w:sz w:val="24"/>
          <w:szCs w:val="24"/>
        </w:rPr>
        <w:t>мажоритарной избирательной системы относительного большинства по двадцати одномандатным округам.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Законом Сахалинской области от 28.04.2008 № 35-ЗО «О муниципальных выборах в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Итоги муниципальных выборов подлежат официальному опубликованию.</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10. Сход граждан</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случаях, предусмотренных Федеральным законом от 20.03.2025 № 33-ФЗ сход граждан может проводиться: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населенном пункте, входящем в состав территории Холмского муниципального округа, по вопросу введения и использования средств самообложения граждан на территории данного населенного пункта;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в соответствии с Законом Сахалинской области от 08.07.2021 № 56-ЗО «Об отдельных вопросах проведения схода граждан на части территории населенного пункта, входящего в состав муниципального образования Сахалинской области» на части территории населенного пункта, входящего в состав территории Холмского муниципального округа, по вопросу введения и использования средств самообложения граждан на данной части территории населенного пункта;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на территории Холмского муниципального округа или на части его территории по вопросу выявления мнения граждан о поддержке инициативного проекта.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Сход граждан может созываться мэром Холмского муниципального округа либо Собранием Холмского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3. Проведение схода граждан обеспечивается мэром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Порядок организации и проведения схода граждан, утверждается нормативным правовым актом Собрания Холмского муниципального округа и должен предусматривать заблаговременное оповещение жителей Холмского муниципального округа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Холмского муниципального округа в сходе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Решение схода граждан считается принятым, если за него проголосовало более половины участников схода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8. Органы местного самоуправления Холмского муниципального округа и должностные лица местного самоуправления Холмского муниципального округа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Решения, принятые на сходе граждан, подлежат официальному опубликованию.</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11. Опрос</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Опрос граждан может проводиться на всей территории Холмского муниципального округа или на части его территории для выявления мнения населения при принятии решений органами местного самоуправления Холмского муниципального округа и должностными лицами местного самоуправления Холмского муниципального округа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Сахалинской области в части осуществления полномочий по решению вопросов установления общих принципов организации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В опросе граждан имеют право участвовать жители Холмского муниципального округа, обладающие избирательным правом.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В опросе граждан по вопросу выявления мнения граждан о поддержке инициативного проекта вправе участвовать жители Холмского муниципального округа или его части, в которых предлагается реализовать инициативный проект, достигшие восемнадцатилетнего возраста.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Опрос граждан проводится по инициативе: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Собрания Холмского муниципального округа или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органов государственной власти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жителей Холмского муниципального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Порядок назначения и проведения опроса граждан определяется нормативными правовыми актами Собрания Холмского муниципального округа в соответствии с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Результаты опроса носят рекомендательный характер.</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Результаты опроса подлежат обнародованию.</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12. Публичные слушания, общественные обсуждения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Публичные слушания могут проводиться на всей территории Холмского муниципального округа для обсуждения с участием жителей Холмского муниципального округа проектов муниципальных правовых актов по вопросам непосредственного обеспечения жизнедеятельности населения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На публичные слушания должны выноситься: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1) проект Устава Холмского муниципального округа, а также проект муниципального нормативного правового акта о внесении изменений и дополнений в Устав Холмского муниципального округа, кроме случаев, когда в Устав Холмского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Сахалинской области в целях </w:t>
      </w:r>
      <w:r w:rsidRPr="004B3FB7">
        <w:rPr>
          <w:rFonts w:ascii="Arial" w:hAnsi="Arial" w:cs="Arial"/>
          <w:sz w:val="24"/>
          <w:szCs w:val="24"/>
        </w:rPr>
        <w:lastRenderedPageBreak/>
        <w:t>приведения данного устава в соответствие с этими нормативными правовыми актами;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проект местного бюджета и отчет о его исполнении;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вопросы о преобразовании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В публичных слушаниях имеют право участвовать жители Холмского муниципального округа, достигшие восемнадцатилетнего возраста.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Публичные слушания проводятся по инициативе: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жителей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Порядок назначения и проведения публичных слушаний определяется нормативными правовыми актами Собрания Холмского муниципального округа в соответствии с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Результаты публичных слушаний, общественных обсуждений подлежат обязательному рассмотрению Собрания Холмского муниципального округа при рассмотрении проектов муниципальных правовых актов.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Результаты публичных слушаний, общественных обсуждений, включая мотивированное обоснование принятых решений, подлежат обнародованию.</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Результаты публичных слушаний, общественных обсуждений носят рекомендательный характер.</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13. Собрание граждан</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Собрания граждан могут проводиться: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для обсуждения вопросов непосредственного обеспечения жизнедеятельности населения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для информирования населения о деятельности органов местного самоуправления Холмского муниципального округа и должностных лиц местного самоуправления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на территории Холмского муниципального округа или на части его территории по вопросу выявления мнения граждан о поддержке инициативного проекта;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в целях осуществления территориального общественного самоуправления на части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Собрание граждан проводится по инициативе населения, Собрания Холмского муниципального округа, мэра Холмского муниципального округа, а также в случаях, предусмотренных уставом территориального общественного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Порядок назначения и проведения собрания граждан, а также полномочия собрания граждан определяются Федеральным законом от 20.03.2025 № 33-ФЗ, нормативными правовыми актами Собрания Холмского муниципального округа, уставом территориального общественного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Порядок назначения и проведения собраний граждан, предусмотренных пунктами 1 - 4 части 1 настоящей статьи, определяется нормативным правовым актом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6. Собрание граждан может принимать обращения к органам местного самоуправления Холмского муниципального округа и должностным лицам местного самоуправления Холмского муниципального округа, а также избирать лиц, уполномоченных представлять собрание граждан во взаимоотношениях с органами местного самоуправления Холмского муниципального округа и должностными лицами местного самоуправления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Обращения, принятые собранием граждан, подлежат обязательному рассмотрению органами местного самоуправления Холмского муниципального округа и должностными лицами местного самоуправления Холмского муниципального округа, к компетенции которых отнесено решение содержащихся в обращениях вопросов, с направлением письменного ответа.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Итоги собрания граждан подлежат официальному обнародованию.</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14. Инициативные проекты</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целях реализации мероприятий, имеющих приоритетное значение для жителей Холмского муниципального округа или его части, по решению вопросов непосредственного обеспечения жизнедеятельности населения Холмского муниципального округа или иных вопросов, право решения, которых предоставлено органам местного самоуправления Холмского муниципального округа, в администрацию Холмского муниципального округа, в том числе через территориальный орган администрации Холмского муниципального округа, может быть внесен инициативный проект.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Порядок определения части территории Холмского муниципального округа, на которой могут реализовываться инициативные проекты, устанавливается нормативным правовым актом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Порядок выдвижения, внесения, обсуждения, рассмотрения инициативных проектов, а также проведения их конкурсного отбора устанавливается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Информация о рассмотрении инициативного проекта администрацией Холмского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Холмского муниципального округа в информационно-телекоммуникационной сети «Интернет».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Отчет администрации Холмского муниципального округа об итогах реализации инициативного проекта подлежит обнародованию, в том числе посредством размещения на официальном сайте Холмского муниципального округа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15. Территориальное общественное самоуправление</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В случаях, предусмотренных настоящим Уставом и (или) нормативными правовыми актами Собрания Холмского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настоящим Уставом и (или) нормативными правовыми актами Собрания Холмского муниципального округа, уставом территориального общественного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К исключительным полномочиям собрания, конференции граждан, осуществляющих территориальное общественное самоуправление, относятся: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установление структуры органов территориального общественного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принятие устава территориального общественного самоуправления, внесение в него изменений и дополнений;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избрание органов территориального общественного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определение основных направлений деятельности территориального общественного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утверждение сметы доходов и расходов территориального общественного самоуправления и отчета о ее исполнении;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рассмотрение и утверждение отчетов о деятельности органов территориального общественного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обсуждение инициативного проекта и принятие решения по вопросу о его одобрении.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Органы территориального общественного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действуют в интересах населения, проживающего на соответствующей территории;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4) вправе вносить в органы местного самоуправления проекты муниципальных правовых актов, подлежащие обязательному рассмотрению </w:t>
      </w:r>
      <w:r w:rsidRPr="004B3FB7">
        <w:rPr>
          <w:rFonts w:ascii="Arial" w:hAnsi="Arial" w:cs="Arial"/>
          <w:sz w:val="24"/>
        </w:rPr>
        <w:lastRenderedPageBreak/>
        <w:t>этими органами и должностными лицами местного самоуправления, к компетенции которых отнесено принятие указанных актов.</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Органы территориального общественного самоуправления могут выдвигать инициативный проект в качестве инициаторов проекта.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16. Староста сельского населенного пункта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Староста сельского населенного пункта назначается Собранием Холмского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Старостой сельского населенного пункта не может быть назначено лицо:</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замещающее государственную должность, должность государственной службы;</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признанное судом недееспособным или ограниченно дееспособным;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имеющее непогашенную или неснятую судимость;</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имеющее статус иностранного агента.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Срок полномочий старосты сельского населенного пункта составляет 3 года.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Полномочия старосты сельского населенного пункта прекращаются досрочно по решению Собрания Холмского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20.03.2025 № 33-ФЗ.</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6. Староста сельского населенного пункта для решения возложенных на него задач:</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w:t>
      </w:r>
      <w:r w:rsidRPr="004B3FB7">
        <w:rPr>
          <w:rFonts w:ascii="Arial" w:hAnsi="Arial" w:cs="Arial"/>
          <w:sz w:val="24"/>
          <w:szCs w:val="24"/>
        </w:rPr>
        <w:lastRenderedPageBreak/>
        <w:t>доведении до их сведения иной информации, полученной от органов местного самоуправления;</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6) осуществляет иные полномочия, предусмотренные нормативным правовым актом Холмского муниципального округа в соответствии с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Собрания Холмского муниципального округа в соответствии с законом Сахалинской области.</w:t>
      </w:r>
    </w:p>
    <w:p w:rsidR="002849D6" w:rsidRPr="004B3FB7" w:rsidRDefault="002849D6" w:rsidP="002849D6">
      <w:pPr>
        <w:autoSpaceDE w:val="0"/>
        <w:autoSpaceDN w:val="0"/>
        <w:adjustRightInd w:val="0"/>
        <w:spacing w:after="0" w:line="240" w:lineRule="auto"/>
        <w:ind w:firstLine="540"/>
        <w:jc w:val="both"/>
        <w:rPr>
          <w:rFonts w:ascii="Times New Roman" w:hAnsi="Times New Roman"/>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III</w:t>
      </w:r>
      <w:r w:rsidRPr="004B3FB7">
        <w:rPr>
          <w:rFonts w:ascii="Arial" w:hAnsi="Arial" w:cs="Arial"/>
          <w:b/>
          <w:sz w:val="24"/>
          <w:szCs w:val="24"/>
        </w:rPr>
        <w:t>. Функциональные основы местного самоуправления</w:t>
      </w:r>
    </w:p>
    <w:p w:rsidR="002849D6" w:rsidRPr="004B3FB7" w:rsidRDefault="002849D6" w:rsidP="002849D6">
      <w:pPr>
        <w:spacing w:after="0" w:line="240" w:lineRule="auto"/>
        <w:jc w:val="center"/>
        <w:rPr>
          <w:rFonts w:ascii="Arial" w:hAnsi="Arial" w:cs="Arial"/>
          <w:sz w:val="24"/>
          <w:szCs w:val="24"/>
        </w:rPr>
      </w:pPr>
      <w:r w:rsidRPr="004B3FB7">
        <w:rPr>
          <w:rFonts w:ascii="Arial" w:hAnsi="Arial" w:cs="Arial"/>
          <w:b/>
          <w:sz w:val="24"/>
          <w:szCs w:val="24"/>
        </w:rPr>
        <w:t>в Холмском муниципальном округе</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autoSpaceDE w:val="0"/>
        <w:autoSpaceDN w:val="0"/>
        <w:adjustRightInd w:val="0"/>
        <w:spacing w:after="0" w:line="240" w:lineRule="auto"/>
        <w:jc w:val="center"/>
        <w:outlineLvl w:val="0"/>
        <w:rPr>
          <w:rFonts w:ascii="Arial" w:hAnsi="Arial" w:cs="Arial"/>
          <w:b/>
          <w:bCs/>
          <w:sz w:val="24"/>
          <w:szCs w:val="24"/>
        </w:rPr>
      </w:pPr>
      <w:r w:rsidRPr="004B3FB7">
        <w:rPr>
          <w:rFonts w:ascii="Arial" w:hAnsi="Arial" w:cs="Arial"/>
          <w:b/>
          <w:bCs/>
          <w:sz w:val="24"/>
          <w:szCs w:val="24"/>
        </w:rPr>
        <w:t>Статья 17. Вопросы местного значения</w:t>
      </w:r>
    </w:p>
    <w:p w:rsidR="002849D6" w:rsidRPr="004B3FB7" w:rsidRDefault="002849D6" w:rsidP="002849D6">
      <w:pPr>
        <w:autoSpaceDE w:val="0"/>
        <w:autoSpaceDN w:val="0"/>
        <w:adjustRightInd w:val="0"/>
        <w:spacing w:after="0" w:line="240" w:lineRule="auto"/>
        <w:rPr>
          <w:rFonts w:ascii="Arial" w:hAnsi="Arial" w:cs="Arial"/>
          <w:sz w:val="24"/>
          <w:szCs w:val="24"/>
        </w:rPr>
      </w:pP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К вопросам местного значения Холмского муниципального округа относятся: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составление и рассмотрение проекта бюджета Холмского муниципального округа, утверждение и исполнение бюджета Холмского муниципального округа, осуществление контроля за его исполнением, составление и утверждение отчета об исполнении бюджета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установление, изменение и отмена местных налогов и сборов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владение, пользование и распоряжение имуществом, находящимся в муниципальной собственности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организация в границах Холмского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 дорожная деятельность в отношении автомобильных дорог местного значения в границах Холмского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7) обеспечение проживающих в Холмском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w:t>
      </w:r>
      <w:r w:rsidRPr="004B3FB7">
        <w:rPr>
          <w:rFonts w:ascii="Arial" w:hAnsi="Arial" w:cs="Arial"/>
          <w:sz w:val="24"/>
          <w:szCs w:val="24"/>
        </w:rPr>
        <w:lastRenderedPageBreak/>
        <w:t>жилищного контроля, а также иных полномочий органов местного самоуправления Холмского муниципального округа в соответствии с жилищным законодательством;</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8) создание условий для предоставления транспортных услуг населению и организация транспортного обслуживания населения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11) участие в предупреждении и ликвидации последствий чрезвычайных ситуаций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12) организация охраны общественного порядка на территории Холмского муниципального округа муниципальной милицией;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13) предоставление помещения для работы на обслуживаемом административном участке Холмского муниципального округа сотруднику, замещающему должность участкового уполномоченного полиции;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15) обеспечение первичных мер пожарной безопасности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16) организация мероприятий по охране окружающей среды в границах Холмского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18) создание условий для оказания медицинской помощи населению на территории Холмского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19) создание условий для обеспечения жителей Холмского муниципального округа услугами связи, общественного питания, торговли и бытового обслуживания;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20) организация библиотечного обслуживания населения, комплектование и обеспечение сохранности библиотечных фондов библиотек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21) создание условий для организации досуга и обеспечения жителей Холмского муниципального округа услугами организаций культуры;</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муниципальном округе;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23) сохранение, использование и популяризация объектов культурного наследия (памятников истории и культуры), находящихся в собственности Холмского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24) обеспечение условий для развития на территории Холмского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25) создание условий для массового отдыха жителей Холмского муниципального округа и организация обустройства мест массового отдыха населения;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26) формирование и содержание муниципального архива;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27) организация ритуальных услуг и содержание мест захоронения;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29) утверждение правил благоустройства территории Холмского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Холмского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Холмского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30) утверждение генеральных планов Холмского муниципального округа, правил землепользования и застройки, утверждение подготовленной на основе генеральных планов Холмского муниципального округа документации по планировке территории, выдача градостроительного плана земельного участка, расположенного в границах Холмского муниципального округа, выдача разрешений на строительство (за исключением случаев, предусмотренных </w:t>
      </w:r>
      <w:r w:rsidRPr="004B3FB7">
        <w:rPr>
          <w:rFonts w:ascii="Arial" w:hAnsi="Arial" w:cs="Arial"/>
          <w:sz w:val="24"/>
          <w:szCs w:val="24"/>
        </w:rPr>
        <w:lastRenderedPageBreak/>
        <w:t xml:space="preserve">Градостроительным </w:t>
      </w:r>
      <w:hyperlink r:id="rId14" w:history="1">
        <w:r w:rsidRPr="004B3FB7">
          <w:rPr>
            <w:rFonts w:ascii="Arial" w:hAnsi="Arial" w:cs="Arial"/>
            <w:sz w:val="24"/>
            <w:szCs w:val="24"/>
          </w:rPr>
          <w:t>кодексом</w:t>
        </w:r>
      </w:hyperlink>
      <w:r w:rsidRPr="004B3FB7">
        <w:rPr>
          <w:rFonts w:ascii="Arial" w:hAnsi="Arial" w:cs="Arial"/>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муниципального округа, утверждение местных нормативов градостроительного проектирования Холмского муниципального округа, ведение информационной системы обеспечения градостроительной деятельности, осуществляемой на территории Холмского муниципального округа, резервирование земель и изъятие, земельных участков в границах Холмского муниципального округа для муниципальных нужд, осуществление муниципального земельного контроля в границах земель Холмского муниципального округа, осуществление в случаях, предусмотренных Градостроительным </w:t>
      </w:r>
      <w:hyperlink r:id="rId15" w:history="1">
        <w:r w:rsidRPr="004B3FB7">
          <w:rPr>
            <w:rFonts w:ascii="Arial" w:hAnsi="Arial" w:cs="Arial"/>
            <w:sz w:val="24"/>
            <w:szCs w:val="24"/>
          </w:rPr>
          <w:t>кодексом</w:t>
        </w:r>
      </w:hyperlink>
      <w:r w:rsidRPr="004B3FB7">
        <w:rPr>
          <w:rFonts w:ascii="Arial" w:hAnsi="Arial" w:cs="Arial"/>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6" w:history="1">
        <w:r w:rsidRPr="004B3FB7">
          <w:rPr>
            <w:rFonts w:ascii="Arial" w:hAnsi="Arial" w:cs="Arial"/>
            <w:sz w:val="24"/>
            <w:szCs w:val="24"/>
          </w:rPr>
          <w:t>кодексом</w:t>
        </w:r>
      </w:hyperlink>
      <w:r w:rsidRPr="004B3FB7">
        <w:rPr>
          <w:rFonts w:ascii="Arial" w:hAnsi="Arial" w:cs="Arial"/>
          <w:sz w:val="24"/>
          <w:szCs w:val="24"/>
        </w:rPr>
        <w:t xml:space="preserve">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31) утверждение схемы размещения рекламных конструкций, выдача разрешений на установку и эксплуатацию рекламных конструкций на территории Холмского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Холмского муниципального округа, осуществляемые в соответствии с Федеральным </w:t>
      </w:r>
      <w:hyperlink r:id="rId17" w:history="1">
        <w:r w:rsidRPr="004B3FB7">
          <w:rPr>
            <w:rFonts w:ascii="Arial" w:hAnsi="Arial" w:cs="Arial"/>
            <w:sz w:val="24"/>
            <w:szCs w:val="24"/>
          </w:rPr>
          <w:t>законом</w:t>
        </w:r>
      </w:hyperlink>
      <w:r w:rsidRPr="004B3FB7">
        <w:rPr>
          <w:rFonts w:ascii="Arial" w:hAnsi="Arial" w:cs="Arial"/>
          <w:sz w:val="24"/>
          <w:szCs w:val="24"/>
        </w:rPr>
        <w:t xml:space="preserve"> "О рекламе";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муниципального округа, изменение, аннулирование таких наименований, размещение информации в государственном адресном реестре;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33) организация и осуществление мероприятий по территориальной обороне и гражданской обороне, защите населения и территории Холмского муниципального округа от чрезвычайных ситуаций природного и техногенного </w:t>
      </w:r>
      <w:r w:rsidRPr="004B3FB7">
        <w:rPr>
          <w:rFonts w:ascii="Arial" w:hAnsi="Arial" w:cs="Arial"/>
          <w:sz w:val="24"/>
          <w:szCs w:val="24"/>
        </w:rPr>
        <w:lastRenderedPageBreak/>
        <w:t>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34) создание, содержание и организация деятельности аварийно-спасательных служб и (или) аварийно-спасательных формирований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35) осуществление муниципального контроля в области охраны и использования особо охраняемых природных территорий местного значения;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36) организация и осуществление мероприятий по мобилизационной подготовке муниципальных предприятий и учреждений, находящихся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37) осуществление мероприятий по обеспечению безопасности людей на водных объектах, охране их жизни и здоровья;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38)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39)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муниципальном округе;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42) осуществление муниципального лесного контроля;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43) обеспечение выполнения работ, необходимых для создания искусственных земельных участков для нужд Холмского муниципального округа в соответствии с федеральным законом;</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44) осуществление мер по противодействию коррупции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45) организация в соответствии с федеральным законом выполнения комплексных кадастровых работ и утверждение карты-плана территории;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46) принятие решений и проведение на территории Холмского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муниципального округа, установлении и изменении их границ, </w:t>
      </w:r>
      <w:r w:rsidRPr="004B3FB7">
        <w:rPr>
          <w:rFonts w:ascii="Arial" w:hAnsi="Arial" w:cs="Arial"/>
          <w:sz w:val="24"/>
          <w:szCs w:val="24"/>
        </w:rPr>
        <w:lastRenderedPageBreak/>
        <w:t>а также осуществление разработки и утверждения лесохозяйственных регламентов лесничеств, расположенных на землях населенных пунктов;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48) осуществление мероприятий по лесоустройству в отношении лесов, расположенных на землях населенных пунктов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50) осуществление учета личных подсобных хозяйств, которые ведут граждане в соответствии с Федеральным </w:t>
      </w:r>
      <w:hyperlink r:id="rId18" w:history="1">
        <w:r w:rsidRPr="004B3FB7">
          <w:rPr>
            <w:rFonts w:ascii="Arial" w:hAnsi="Arial" w:cs="Arial"/>
            <w:sz w:val="24"/>
            <w:szCs w:val="24"/>
          </w:rPr>
          <w:t>законом</w:t>
        </w:r>
      </w:hyperlink>
      <w:r w:rsidRPr="004B3FB7">
        <w:rPr>
          <w:rFonts w:ascii="Arial" w:hAnsi="Arial" w:cs="Arial"/>
          <w:sz w:val="24"/>
          <w:szCs w:val="24"/>
        </w:rPr>
        <w:t xml:space="preserve"> от 07.07.2003 № 112-ФЗ «О личном подсобном хозяйстве», в похозяйственных книгах.</w:t>
      </w:r>
    </w:p>
    <w:p w:rsidR="002849D6" w:rsidRPr="004B3FB7" w:rsidRDefault="002849D6" w:rsidP="002849D6">
      <w:pPr>
        <w:pStyle w:val="a3"/>
        <w:jc w:val="center"/>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18. Права органов местного самоуправления Холмского муниципального округа на осуществление полномочий, не отнесенных к полномочиям органов местного самоуправления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 Органы местного самоуправления Холмского муниципального округа (далее – органы местного самоуправления) имеют право на: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 создание музеев Холмского муниципального округа;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2) создание муниципальных образовательных организаций высшего образования;</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3) участие в осуществлении деятельности по опеке и попечительству;</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4) создание условий для осуществления деятельности, связанной с реализацией прав местных национально-культурных автономий на территориях Холмского муниципального округа;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Холмского муниципального округа;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6) создание муниципальной пожарной охраны;</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7) создание условий для развития туризма;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10) осуществление мероприятий, предусмотренных Федеральным законом «О донорстве крови и ее компонентов»;</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lastRenderedPageBreak/>
        <w:t>13) осуществление деятельности по обращению с животными без владельцев, обитающими на территориях Холмского муниципального округа;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16) осуществление мероприятий по защите прав потребителей, предусмотренных Законом Российской Федерации от 07.02.1992 № 2300-1 «О защите прав потребителей»;</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17)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18) оказание содействия в осуществлении нотариусом приема населения в соответствии с графиком приема населения, утвержденным нотариальной палатой Сахалинской области;</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rsidR="002849D6" w:rsidRPr="004B3FB7" w:rsidRDefault="002849D6" w:rsidP="002849D6">
      <w:pPr>
        <w:spacing w:after="0" w:line="240" w:lineRule="auto"/>
        <w:ind w:firstLine="709"/>
        <w:jc w:val="both"/>
        <w:rPr>
          <w:rFonts w:ascii="Arial" w:hAnsi="Arial" w:cs="Arial"/>
          <w:color w:val="000000"/>
          <w:sz w:val="24"/>
          <w:szCs w:val="24"/>
        </w:rPr>
      </w:pPr>
      <w:r w:rsidRPr="004B3FB7">
        <w:rPr>
          <w:rFonts w:ascii="Arial" w:hAnsi="Arial" w:cs="Arial"/>
          <w:color w:val="000000"/>
          <w:sz w:val="24"/>
          <w:szCs w:val="24"/>
        </w:rPr>
        <w:t>2. Органы местного самоуправления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 33-ФЗ),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Сахалинской области, за счет доходов бюджета муниципального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849D6" w:rsidRPr="004B3FB7" w:rsidRDefault="002849D6" w:rsidP="002849D6">
      <w:pPr>
        <w:pStyle w:val="a3"/>
        <w:jc w:val="center"/>
        <w:rPr>
          <w:rFonts w:ascii="Arial" w:hAnsi="Arial" w:cs="Arial"/>
          <w:sz w:val="24"/>
          <w:szCs w:val="24"/>
        </w:rPr>
      </w:pPr>
    </w:p>
    <w:p w:rsidR="002849D6" w:rsidRPr="004B3FB7" w:rsidRDefault="002849D6" w:rsidP="002849D6">
      <w:pPr>
        <w:pStyle w:val="a3"/>
        <w:jc w:val="center"/>
        <w:rPr>
          <w:rFonts w:ascii="Arial" w:hAnsi="Arial" w:cs="Arial"/>
          <w:b/>
          <w:bCs/>
          <w:sz w:val="24"/>
          <w:szCs w:val="24"/>
        </w:rPr>
      </w:pPr>
      <w:r w:rsidRPr="004B3FB7">
        <w:rPr>
          <w:rFonts w:ascii="Arial" w:hAnsi="Arial" w:cs="Arial"/>
          <w:b/>
          <w:bCs/>
          <w:sz w:val="24"/>
          <w:szCs w:val="24"/>
        </w:rPr>
        <w:t>Статья 19. Полномочия органов местного самоуправления</w:t>
      </w:r>
    </w:p>
    <w:p w:rsidR="002849D6" w:rsidRPr="004B3FB7" w:rsidRDefault="002849D6" w:rsidP="002849D6">
      <w:pPr>
        <w:pStyle w:val="a3"/>
        <w:jc w:val="center"/>
        <w:rPr>
          <w:rFonts w:ascii="Arial" w:hAnsi="Arial" w:cs="Arial"/>
          <w:b/>
          <w:bCs/>
          <w:sz w:val="24"/>
          <w:szCs w:val="24"/>
        </w:rPr>
      </w:pPr>
      <w:r w:rsidRPr="004B3FB7">
        <w:rPr>
          <w:rFonts w:ascii="Arial" w:hAnsi="Arial" w:cs="Arial"/>
          <w:b/>
          <w:bCs/>
          <w:sz w:val="24"/>
          <w:szCs w:val="24"/>
        </w:rPr>
        <w:t>по решению вопросов местного значения</w:t>
      </w:r>
    </w:p>
    <w:p w:rsidR="002849D6" w:rsidRPr="004B3FB7" w:rsidRDefault="002849D6" w:rsidP="002849D6">
      <w:pPr>
        <w:pStyle w:val="a3"/>
        <w:ind w:firstLine="567"/>
        <w:jc w:val="both"/>
        <w:rPr>
          <w:rFonts w:ascii="Arial" w:hAnsi="Arial" w:cs="Arial"/>
          <w:sz w:val="24"/>
          <w:szCs w:val="24"/>
        </w:rPr>
      </w:pP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К полномочиям органов местного самоуправления по решению вопросов местного значения относятся: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принятие Устава Холмского муниципального округа и внесение в него изменений и дополнений, издание муниципальных правовых актов;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установление официальных символов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 xml:space="preserve">5) полномочия по организации теплоснабжения, предусмотренные Федеральным </w:t>
      </w:r>
      <w:hyperlink r:id="rId19" w:history="1">
        <w:r w:rsidRPr="004B3FB7">
          <w:rPr>
            <w:rFonts w:ascii="Arial" w:hAnsi="Arial" w:cs="Arial"/>
            <w:sz w:val="24"/>
            <w:szCs w:val="24"/>
          </w:rPr>
          <w:t>законом</w:t>
        </w:r>
      </w:hyperlink>
      <w:r w:rsidRPr="004B3FB7">
        <w:rPr>
          <w:rFonts w:ascii="Arial" w:hAnsi="Arial" w:cs="Arial"/>
          <w:sz w:val="24"/>
          <w:szCs w:val="24"/>
        </w:rPr>
        <w:t xml:space="preserve"> от 27.07.2010 № 190-ФЗ «О теплоснабжении»;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6) полномочия по организации водоснабжения и водоотведения, предусмотренные Федеральным </w:t>
      </w:r>
      <w:hyperlink r:id="rId20" w:history="1">
        <w:r w:rsidRPr="004B3FB7">
          <w:rPr>
            <w:rFonts w:ascii="Arial" w:hAnsi="Arial" w:cs="Arial"/>
            <w:sz w:val="24"/>
            <w:szCs w:val="24"/>
          </w:rPr>
          <w:t>законом</w:t>
        </w:r>
      </w:hyperlink>
      <w:r w:rsidRPr="004B3FB7">
        <w:rPr>
          <w:rFonts w:ascii="Arial" w:hAnsi="Arial" w:cs="Arial"/>
          <w:sz w:val="24"/>
          <w:szCs w:val="24"/>
        </w:rPr>
        <w:t xml:space="preserve"> от 07.12.2011 № 416-ФЗ «О водоснабжении и водоотведении»;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7) полномочиями в сфере стратегического планирования, предусмотренными Федеральным </w:t>
      </w:r>
      <w:hyperlink r:id="rId21" w:history="1">
        <w:r w:rsidRPr="004B3FB7">
          <w:rPr>
            <w:rFonts w:ascii="Arial" w:hAnsi="Arial" w:cs="Arial"/>
            <w:sz w:val="24"/>
            <w:szCs w:val="24"/>
          </w:rPr>
          <w:t>законом</w:t>
        </w:r>
      </w:hyperlink>
      <w:r w:rsidRPr="004B3FB7">
        <w:rPr>
          <w:rFonts w:ascii="Arial" w:hAnsi="Arial" w:cs="Arial"/>
          <w:sz w:val="24"/>
          <w:szCs w:val="24"/>
        </w:rPr>
        <w:t xml:space="preserve"> от 28.06.2014 № 172-ФЗ «О стратегическом планировании в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Холмского муниципального округа, выборного должностного лица местного самоуправления Холмского муниципального округа, голосования по вопросам изменения границ муниципального образования, преобразования муниципального образования;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9)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10) разработка и утверждение программ комплексного развития систем коммунальной инфраструктуры Холмского муниципального округа, программ комплексного развития транспортной инфраструктуры Холмского муниципального округа, программ комплексного развития социальной инфраструктуры Холмского муниципального округа, требования к которым устанавливаются Правительством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муниципального округа официальной информации;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12) осуществление международных и внешнеэкономических связей в соответствии с Федеральным законом № 33-ФЗ;</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13) организация профессионального образования и дополнительного профессионального образования выборных должностных лиц местного самоуправления Холмского муниципального округа, членов выборных органов местного самоуправления Холмского муниципального округа,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15) иные полномочия в соответствии с Федеральным </w:t>
      </w:r>
      <w:hyperlink r:id="rId22" w:history="1">
        <w:r w:rsidRPr="004B3FB7">
          <w:rPr>
            <w:rFonts w:ascii="Arial" w:hAnsi="Arial" w:cs="Arial"/>
            <w:sz w:val="24"/>
            <w:szCs w:val="24"/>
          </w:rPr>
          <w:t>законом</w:t>
        </w:r>
      </w:hyperlink>
      <w:r w:rsidRPr="004B3FB7">
        <w:rPr>
          <w:rFonts w:ascii="Arial" w:hAnsi="Arial" w:cs="Arial"/>
          <w:sz w:val="24"/>
          <w:szCs w:val="24"/>
        </w:rPr>
        <w:t xml:space="preserve"> от 06.10.2003 № 131-ФЗ «Об общих принципах организации местного самоуправления в Российской Федерации» и настоящим Уставом.</w:t>
      </w:r>
    </w:p>
    <w:p w:rsidR="002849D6" w:rsidRPr="004B3FB7" w:rsidRDefault="002849D6" w:rsidP="002849D6">
      <w:pPr>
        <w:spacing w:after="0" w:line="240" w:lineRule="auto"/>
        <w:ind w:firstLine="709"/>
        <w:jc w:val="both"/>
        <w:rPr>
          <w:rFonts w:ascii="Arial" w:hAnsi="Arial" w:cs="Arial"/>
          <w:color w:val="000000"/>
          <w:sz w:val="24"/>
          <w:szCs w:val="28"/>
        </w:rPr>
      </w:pPr>
      <w:r w:rsidRPr="004B3FB7">
        <w:rPr>
          <w:rFonts w:ascii="Arial" w:hAnsi="Arial" w:cs="Arial"/>
          <w:color w:val="000000"/>
          <w:sz w:val="24"/>
          <w:szCs w:val="28"/>
        </w:rPr>
        <w:t xml:space="preserve">2. Полномочия органов местного самоуправления, установленные настоящей статьей, осуществляются органами местного самоуправления самостоятельно. Подчиненность органа местного самоуправления или должностного лица местного самоуправления одного муниципального </w:t>
      </w:r>
      <w:r w:rsidRPr="004B3FB7">
        <w:rPr>
          <w:rFonts w:ascii="Arial" w:hAnsi="Arial" w:cs="Arial"/>
          <w:color w:val="000000"/>
          <w:sz w:val="24"/>
          <w:szCs w:val="28"/>
        </w:rPr>
        <w:lastRenderedPageBreak/>
        <w:t>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2849D6" w:rsidRPr="004B3FB7" w:rsidRDefault="002849D6" w:rsidP="002849D6">
      <w:pPr>
        <w:spacing w:after="0" w:line="240" w:lineRule="auto"/>
        <w:jc w:val="center"/>
        <w:rPr>
          <w:rFonts w:ascii="Arial" w:hAnsi="Arial" w:cs="Arial"/>
          <w:b/>
          <w:color w:val="000000"/>
          <w:sz w:val="24"/>
          <w:szCs w:val="28"/>
        </w:rPr>
      </w:pPr>
    </w:p>
    <w:p w:rsidR="002849D6" w:rsidRPr="004B3FB7" w:rsidRDefault="002849D6" w:rsidP="002849D6">
      <w:pPr>
        <w:spacing w:after="0" w:line="240" w:lineRule="auto"/>
        <w:jc w:val="center"/>
        <w:rPr>
          <w:rFonts w:ascii="Arial" w:hAnsi="Arial" w:cs="Arial"/>
          <w:b/>
          <w:color w:val="000000"/>
          <w:sz w:val="24"/>
          <w:szCs w:val="28"/>
        </w:rPr>
      </w:pPr>
      <w:r w:rsidRPr="004B3FB7">
        <w:rPr>
          <w:rFonts w:ascii="Arial" w:hAnsi="Arial" w:cs="Arial"/>
          <w:b/>
          <w:color w:val="000000"/>
          <w:sz w:val="24"/>
          <w:szCs w:val="28"/>
        </w:rPr>
        <w:t>Статья 20. Муниципальный контроль</w:t>
      </w:r>
    </w:p>
    <w:p w:rsidR="002849D6" w:rsidRPr="004B3FB7" w:rsidRDefault="002849D6" w:rsidP="002849D6">
      <w:pPr>
        <w:spacing w:after="0" w:line="240" w:lineRule="auto"/>
        <w:ind w:firstLine="709"/>
        <w:jc w:val="both"/>
        <w:rPr>
          <w:rFonts w:ascii="Arial" w:hAnsi="Arial" w:cs="Arial"/>
          <w:b/>
          <w:color w:val="000000"/>
          <w:sz w:val="24"/>
          <w:szCs w:val="28"/>
        </w:rPr>
      </w:pPr>
    </w:p>
    <w:p w:rsidR="002849D6" w:rsidRPr="004B3FB7" w:rsidRDefault="002849D6" w:rsidP="002849D6">
      <w:pPr>
        <w:spacing w:after="0" w:line="240" w:lineRule="auto"/>
        <w:ind w:firstLine="709"/>
        <w:jc w:val="both"/>
        <w:rPr>
          <w:rFonts w:ascii="Arial" w:hAnsi="Arial" w:cs="Arial"/>
          <w:color w:val="000000"/>
          <w:sz w:val="24"/>
          <w:szCs w:val="28"/>
        </w:rPr>
      </w:pPr>
      <w:r w:rsidRPr="004B3FB7">
        <w:rPr>
          <w:rFonts w:ascii="Arial" w:hAnsi="Arial" w:cs="Arial"/>
          <w:color w:val="000000"/>
          <w:sz w:val="24"/>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Сахалинской области.</w:t>
      </w:r>
    </w:p>
    <w:p w:rsidR="002849D6" w:rsidRPr="004B3FB7" w:rsidRDefault="002849D6" w:rsidP="002849D6">
      <w:pPr>
        <w:spacing w:after="0" w:line="240" w:lineRule="auto"/>
        <w:ind w:firstLine="709"/>
        <w:jc w:val="both"/>
        <w:rPr>
          <w:rFonts w:ascii="Arial" w:hAnsi="Arial" w:cs="Arial"/>
          <w:color w:val="000000"/>
          <w:sz w:val="24"/>
          <w:szCs w:val="28"/>
        </w:rPr>
      </w:pPr>
      <w:r w:rsidRPr="004B3FB7">
        <w:rPr>
          <w:rFonts w:ascii="Arial" w:hAnsi="Arial" w:cs="Arial"/>
          <w:color w:val="000000"/>
          <w:sz w:val="24"/>
          <w:szCs w:val="28"/>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21. Осуществление органами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отдельных государственных полномочий</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1. Сахалинская область вправе передавать органам местного самоуправления осуществление отдельных государственных полномочий, осуществляемых Сахалинской областью на территории соответствующих муниципальных образований, в соответствии со статьей 34 Федерального закона от 20.03.2025 № 33-ФЗ и с Федеральным законом от 21.12.2021 № 414-ФЗ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2. Органы местного самоуправления несут ответственность за осуществление переданных полномочий Российской Федерации, полномочий Сахалинской области в пределах субвенций, предоставленных местным бюджетам в целях финансового обеспечения осуществления соответствующих полномочий.</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3.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Сахалинской области, отдельными государственными полномочиями Сахалинской области - законами Сахалинской области.</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4. Отдельные государственные полномочия Российской Федерации, переданные для осуществления органам государственной власти Сахалинской области, могут передаваться законами Сахалинской области органам местного самоуправления в порядке, установленном статьей 34 Федерального закона от 20.03.2025 № 33-ФЗ,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Сахалинской области,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5. Органы местного самоуправления могут наделяться отдельными государственными полномочиями на неограниченный срок либо, если данные </w:t>
      </w:r>
      <w:r w:rsidRPr="004B3FB7">
        <w:rPr>
          <w:rFonts w:ascii="Arial" w:hAnsi="Arial" w:cs="Arial"/>
          <w:sz w:val="24"/>
          <w:szCs w:val="24"/>
        </w:rPr>
        <w:lastRenderedPageBreak/>
        <w:t>полномочия имеют определенный срок действия, на срок действия этих полномочий.</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6.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настоящим уставом.</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7.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8.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соответствующие полномочия могут быть изъяты в порядке, предусмотренном Федеральным законом от 20.03.2025 № 33-ФЗ.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22. Участие органов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в осуществлении не переданных им государственных полномочий</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1. По вопросам осуществления органами местного самоуправления отдельных государственных полномочий федеральные органы исполнительной власти и исполнительные органы Сахалинской области в случаях, установленных федеральными законами и законами Сахалинской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2.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34 Федерального закона от 20.03.2025 № 33-ФЗ, могут содержать положения, предусматривающие возможность и пределы правового регулирования органами государственной власти указанных полномочий.</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3. Органы местного самоуправления участвуют в осуществлении государственных полномочий, не переданных им в соответствии со статьей 34 Федерального закона от 20.03.2025 № 33-ФЗ,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4.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если возможность осуществления таких расходов предусмотрена федеральными законами.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 xml:space="preserve">5. 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w:t>
      </w:r>
      <w:r w:rsidRPr="004B3FB7">
        <w:rPr>
          <w:rFonts w:ascii="Arial" w:hAnsi="Arial" w:cs="Arial"/>
          <w:sz w:val="24"/>
        </w:rPr>
        <w:lastRenderedPageBreak/>
        <w:t>отдельных категорий граждан вне зависимости от наличия в федеральных законах положений, устанавливающих указанное право.</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6. Финансирование полномочий, предусмотренных настоящей статьей,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23. Временное осуществление отдельных полномочий</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органов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органами государственной власти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если в связи со стихийным бедствием, с катастрофой, иной чрезвычайной ситуацией Собрание Холмского муниципального округа и администрация Холмского муниципального округа отсутствуют и (или) не могут быть сформированы в соответствии с Федеральным законом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если вследствие решений, действий (бездействия) органов местного самоуправления Холмского муниципального округа возникает просроченная задолженность Холмского муниципального округа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бюджета Холмского муниципального округа в последнем отчетном году, и (или) просроченная задолженность Холмского муниципального округа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бюджета Сахалинской области в отношении бюджета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если при осуществлении отдельных переданных государственных полномочий за счет предоставления субвенций местному бюджету органами местного самоуправления Холмского муниципального округа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В случаях, установленных пунктом 1 части 1 настоящей статьи, указ (постановление) о временном осуществлении исполнительными органами Сахалинской области соответствующих полномочий органов местного самоуправления Холмского муниципального округа принимается Губернатором Сахалинской области на основании решения Собрания Холмского муниципального округа или решения Сахалинской областной Думы, принимаемого большинством не менее двух третей голосов от установленного числа депутатов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В случае, предусмотренном пунктом 2 части 1 настоящей статьи, в Холмском муниципальном округе по ходатайству Губернатора Сахалинской области и (или) Собрания Холмского муниципального округа, мэра Холмского муниципального округа решением арбитражного суда Сахалинской области вводится временная финансовая администрация на срок до одного года.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4. В случае, предусмотренном пунктом 3 части 1 настоящей статьи, решение о временном осуществлении исполнительными органами Сахалинской области отдельных полномочий органов местного самоуправления Холмского </w:t>
      </w:r>
      <w:r w:rsidRPr="004B3FB7">
        <w:rPr>
          <w:rFonts w:ascii="Arial" w:hAnsi="Arial" w:cs="Arial"/>
          <w:sz w:val="24"/>
          <w:szCs w:val="24"/>
        </w:rPr>
        <w:lastRenderedPageBreak/>
        <w:t>муниципального округа принимается Правительством Сахалинской области с одновременным изъятием соответствующих субвенций.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Решения органов публичной власти Сахалинской области, указанные в настоящей статье, могут быть обжалованы в судебном порядке.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Не могут временно осуществляться органами государственной власти Сахалинской области полномочия органов местного самоуправления по принятию Устава Холмского муниципального округа, внесению в него изменений и дополнений, установлению структуры органов местного самоуправления Холмского муниципального округа, изменению границ территории Холмского муниципального округа, преобразованию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IV</w:t>
      </w:r>
      <w:r w:rsidRPr="004B3FB7">
        <w:rPr>
          <w:rFonts w:ascii="Arial" w:hAnsi="Arial" w:cs="Arial"/>
          <w:b/>
          <w:sz w:val="24"/>
          <w:szCs w:val="24"/>
        </w:rPr>
        <w:t>. Организационные основы местного самоуправления</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24. Органы местного самоуправления</w:t>
      </w:r>
    </w:p>
    <w:p w:rsidR="002849D6" w:rsidRPr="004B3FB7" w:rsidRDefault="002849D6" w:rsidP="002849D6">
      <w:pPr>
        <w:pStyle w:val="a3"/>
        <w:ind w:firstLine="567"/>
        <w:jc w:val="both"/>
        <w:rPr>
          <w:rFonts w:ascii="Arial" w:hAnsi="Arial" w:cs="Arial"/>
          <w:sz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Структуру органов местного самоуправления составляют:</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представительный орган Холмского муниципального округа - Собрание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глава Холмского муниципального округа Сахалинской области - мэр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исполнительно-распорядительный орган Холмского муниципального округа - администрация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контрольно-счетный орган Холмского муниципального округа - контрольно-счетная палата Холмского муниципального округа Сахалинской области (далее - контрольно-счетная палата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Органы местного самоуправления обладают собственными полномочиями по решению вопросов местного значения и исполнению переданных им отдельных государственных полномочий.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Органы местного самоуправления не входят в систему органов государственной власти.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Изменение структуры органов местного самоуправления осуществляется путем внесения изменений в настоящий Устав.</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Решение Собрания Холмского муниципального округа об изменении структуры органов местного самоуправления вступает в силу не ранее чем по истечении срока полномочий Собрания Холмского муниципального округа, принявшего указанное решение, за исключением случаев, предусмотренных Федеральным законом от 20.03.2025 № 33-ФЗ.</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Финансовое обеспечение деятельности органов местного самоуправления осуществляется исключительно за счет собственных доходов бюджета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Статья 25. </w:t>
      </w:r>
      <w:r w:rsidRPr="004B3FB7">
        <w:rPr>
          <w:rFonts w:ascii="Arial" w:hAnsi="Arial" w:cs="Arial"/>
          <w:b/>
          <w:sz w:val="24"/>
        </w:rPr>
        <w:t>Собрание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1. </w:t>
      </w:r>
      <w:r w:rsidRPr="004B3FB7">
        <w:rPr>
          <w:rFonts w:ascii="Arial" w:hAnsi="Arial" w:cs="Arial"/>
          <w:sz w:val="24"/>
        </w:rPr>
        <w:t>Собрание Холмского муниципального округа</w:t>
      </w:r>
      <w:r w:rsidRPr="004B3FB7">
        <w:rPr>
          <w:rFonts w:ascii="Arial" w:hAnsi="Arial" w:cs="Arial"/>
          <w:sz w:val="24"/>
          <w:szCs w:val="24"/>
        </w:rPr>
        <w:t xml:space="preserve"> состоит из депутатов, избираемых на муниципальных выборах сроком на 5 лет.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2. Численность депутатов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составляет 20 человек.</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rPr>
        <w:lastRenderedPageBreak/>
        <w:t>Собрание Холмского муниципального округа</w:t>
      </w:r>
      <w:r w:rsidRPr="004B3FB7">
        <w:rPr>
          <w:rFonts w:ascii="Arial" w:hAnsi="Arial" w:cs="Arial"/>
          <w:sz w:val="24"/>
          <w:szCs w:val="24"/>
        </w:rPr>
        <w:t xml:space="preserve"> считается избранным в правомочном составе в случае избрания не менее двух третей от установленной численности депутатов.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3. Вновь избранный представительный орган Холмского муниципального округа собирается на первое заседание в срок, который не превышающий 30 дней со дня избрания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в правомочном составе.</w:t>
      </w: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szCs w:val="24"/>
        </w:rPr>
        <w:t xml:space="preserve">4. Заседание Собрания правомочно, если на нем присутствует большинство депутатов Собрания Холмского муниципального округа от установленного числа депутатов Собрания Холмского муниципального округа, </w:t>
      </w:r>
      <w:r w:rsidRPr="004B3FB7">
        <w:rPr>
          <w:rFonts w:ascii="Arial" w:hAnsi="Arial" w:cs="Arial"/>
          <w:color w:val="000000"/>
          <w:sz w:val="24"/>
          <w:szCs w:val="24"/>
        </w:rPr>
        <w:t>за исключением случая, указанного в части 1 статьи 45 настоящего Устава</w:t>
      </w:r>
      <w:r w:rsidRPr="004B3FB7">
        <w:rPr>
          <w:rFonts w:ascii="Arial" w:hAnsi="Arial" w:cs="Arial"/>
          <w:sz w:val="24"/>
          <w:szCs w:val="24"/>
        </w:rPr>
        <w:t>.</w:t>
      </w: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szCs w:val="24"/>
        </w:rPr>
        <w:t>5. Заседание Собрания Холмского муниципального округа не может считаться правомочным, если на нем присутствует менее 50 процентов от числа избранных депутатов Собрания Холмского муниципального округа.</w:t>
      </w: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szCs w:val="24"/>
        </w:rPr>
        <w:t>6. Заседания Собрания Холмского муниципального округа проводятся не реже одного раза в месяц.</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Организацию деятельности Собрания Холмского муниципального округа в соответствии с настоящим Уставом осуществляет председатель Собрания Холмского муниципального округа, избираемый этим органом из своего состава.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В случае официального отсутствия (отпуск, болезнь и т.д.) председателя Собрания Холмского муниципального округа либо по его поручению обязанности председателя Собрания Холмского муниципального округа в полном объеме исполняет заместитель председателя Собрания Холмского муниципального округа, избираемый Собранием из своего состава.</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При отсутствии соответствующего распоряжения председателя Собрания решение о наделении заместителя полномочиями председателя Собрания принимается депутатами Собрания</w:t>
      </w:r>
      <w:r>
        <w:rPr>
          <w:rFonts w:ascii="Arial" w:hAnsi="Arial" w:cs="Arial"/>
          <w:sz w:val="24"/>
          <w:szCs w:val="24"/>
        </w:rPr>
        <w:t>, в порядке, установленном Регламентом Собрания Холмского муниципального округа</w:t>
      </w:r>
      <w:r w:rsidRPr="004B3FB7">
        <w:rPr>
          <w:rFonts w:ascii="Arial" w:hAnsi="Arial" w:cs="Arial"/>
          <w:sz w:val="24"/>
          <w:szCs w:val="24"/>
        </w:rPr>
        <w:t>.</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Избрание председателя Собрания и его заместителя осуществляет в порядке, определенном Регламентом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Расходы на обеспечение деятельности Собрания Холмского муниципального округа предусматриваются в местном бюджете отдельно от других расходов в соответствии с классификацией расходов бюджетов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Управление и (или) распоряжение Собранием Холмского муниципального округа или отдельными депутатами Собрания Холмского муниципального округа (группами депутатов Собрания Холмского муниципального округа)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Холмского муниципального округа и депутатов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26. Полномочия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исключительной компетенции Собрания Холмского муниципального округа находятся: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принятие Устава Холмского муниципального округа и внесение в него изменений и дополнений;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утверждение местного бюджета и отчета о его исполнении;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утверждение стратегии социально-экономического развития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определение порядка управления и распоряжения имуществом, находящимся в муниципальной собственности;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определение порядка материально-технического и организационного обеспечения деятельности органов местного самоуправления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контроль за исполнением органами местного самоуправления Холмского муниципального округа и должностными лицами местного самоуправления полномочий Холмского муниципального округа по решению вопросов непосредственного обеспечения жизнедеятельности населения;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принятие решения об удалении мэра Холмского муниципального округа в отставку в предусмотренных настоящим Федеральным законом случаях;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утверждение правил благоустройства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заслушивание ежегодных отчетов мэра Холмского муниципального округа, администрации Холмского муниципального округа о результатах их деятельности, деятельности администрации Холмского муниципального округа и иных подведомственных мэру Холмского муниципального округа органов местного самоуправления, в том числе о решении вопросов, поставленных Собранием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К полномочиям Собрания Холмского муниципального округа также относятся: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утверждение структуры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утверждение Регламента Собрания Холмского муниципального округа;</w:t>
      </w: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rPr>
        <w:t>3) утверждение порядка в</w:t>
      </w:r>
      <w:r w:rsidRPr="004B3FB7">
        <w:rPr>
          <w:rFonts w:ascii="Arial" w:hAnsi="Arial" w:cs="Arial"/>
          <w:sz w:val="24"/>
          <w:szCs w:val="24"/>
        </w:rPr>
        <w:t>несения проектов муниципальных правовых актов Собрания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утверждение структуры Контрольно-счетной палаты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определение штатной численности контрольно-счетной палаты Холмского муниципального округа по представлению председателя Контрольно-счетной палаты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назначение председателя Контрольно-счетной палаты Холмского муниципального округа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избрание мэра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утверждение структуры администрации Холмского муниципального округа и Положения об администрации Холмского муниципального округа, по представлению мэра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 принятие порядка использования земель и контроль за его исполнением, а также в случаях, предусмотренных действующим законодательством, принятие иных нормативных правовых актов, содержащих нормы земельного права;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10) утверждение генерального плана Холмского муниципального округа, правил землепользования и застройки территории Холмского муниципального округа, в том числе внесение в них изменений;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lastRenderedPageBreak/>
        <w:t>11) внесение в органы государственной власти Сахалинской области инициатив, оформленных в виде решений Собрания Холмского муниципального округа, об изменении границ, преобразовании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принятие решений о выдаче муниципальных гарантий другим заемщикам для привлечения кредитов (займов);</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установление порядка выпуска муниципальных ценных бумаг;</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14) право законодательной инициативы в Сахалинскую областную Думу;</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15) утверждение реестра муниципальной собственности и контроль за его ведением, установление порядка приватизации, утверждение прогнозного плана приватизации муниципального имущества;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16) установление нормативов платежей, а также льгот по ним, относящимся к ведению местного самоуправления в соответствии с действующим законодательством;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17) утверждение местных нормативов градостроительного проектирования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bCs/>
          <w:sz w:val="24"/>
          <w:szCs w:val="24"/>
        </w:rPr>
        <w:t>18) у</w:t>
      </w:r>
      <w:r w:rsidRPr="004B3FB7">
        <w:rPr>
          <w:rFonts w:ascii="Arial" w:hAnsi="Arial" w:cs="Arial"/>
          <w:sz w:val="24"/>
        </w:rPr>
        <w:t>тверждении оплаты труда в органах местного самоуправления;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19) утверждение Порядка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муниципальные должности в Холмском муниципальном округе, а также лицам, замещавшим должности муниципальной службы в Холмском муниципальном округе.</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Собрание Холмского муниципального округа осуществляет иные полномочия в соответствии с федеральными законами и принимаемыми в соответствии с ними Законами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autoSpaceDE w:val="0"/>
        <w:autoSpaceDN w:val="0"/>
        <w:adjustRightInd w:val="0"/>
        <w:spacing w:after="0" w:line="240" w:lineRule="auto"/>
        <w:jc w:val="center"/>
        <w:outlineLvl w:val="0"/>
        <w:rPr>
          <w:rFonts w:ascii="Arial" w:hAnsi="Arial" w:cs="Arial"/>
          <w:b/>
          <w:bCs/>
          <w:sz w:val="24"/>
          <w:szCs w:val="24"/>
        </w:rPr>
      </w:pPr>
      <w:r w:rsidRPr="004B3FB7">
        <w:rPr>
          <w:rFonts w:ascii="Arial" w:hAnsi="Arial" w:cs="Arial"/>
          <w:b/>
          <w:bCs/>
          <w:sz w:val="24"/>
          <w:szCs w:val="24"/>
        </w:rPr>
        <w:t>Статья 27. Полномочия председателя Собрания</w:t>
      </w:r>
    </w:p>
    <w:p w:rsidR="002849D6" w:rsidRPr="004B3FB7" w:rsidRDefault="002849D6" w:rsidP="002849D6">
      <w:pPr>
        <w:autoSpaceDE w:val="0"/>
        <w:autoSpaceDN w:val="0"/>
        <w:adjustRightInd w:val="0"/>
        <w:spacing w:after="0" w:line="240" w:lineRule="auto"/>
        <w:jc w:val="center"/>
        <w:rPr>
          <w:rFonts w:ascii="Arial" w:hAnsi="Arial" w:cs="Arial"/>
          <w:b/>
          <w:bCs/>
          <w:sz w:val="24"/>
          <w:szCs w:val="24"/>
        </w:rPr>
      </w:pPr>
      <w:r w:rsidRPr="004B3FB7">
        <w:rPr>
          <w:rFonts w:ascii="Arial" w:hAnsi="Arial" w:cs="Arial"/>
          <w:b/>
          <w:bCs/>
          <w:sz w:val="24"/>
          <w:szCs w:val="24"/>
        </w:rPr>
        <w:t>Холмского муниципального округа</w:t>
      </w:r>
    </w:p>
    <w:p w:rsidR="002849D6" w:rsidRPr="004B3FB7" w:rsidRDefault="002849D6" w:rsidP="002849D6">
      <w:pPr>
        <w:pStyle w:val="a3"/>
        <w:ind w:firstLine="567"/>
        <w:jc w:val="both"/>
        <w:rPr>
          <w:rFonts w:ascii="Arial" w:hAnsi="Arial" w:cs="Arial"/>
          <w:sz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Председатель Собрания Холмского муниципального округа осуществляет следующие полномочия:</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rPr>
        <w:t>1)</w:t>
      </w:r>
      <w:r w:rsidRPr="004B3FB7">
        <w:rPr>
          <w:rFonts w:ascii="Arial" w:hAnsi="Arial" w:cs="Arial"/>
          <w:sz w:val="24"/>
          <w:szCs w:val="24"/>
        </w:rPr>
        <w:t xml:space="preserve"> представляет Собрание Холмского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849D6" w:rsidRPr="004B3FB7" w:rsidRDefault="002849D6" w:rsidP="002849D6">
      <w:pPr>
        <w:autoSpaceDE w:val="0"/>
        <w:autoSpaceDN w:val="0"/>
        <w:adjustRightInd w:val="0"/>
        <w:spacing w:after="0" w:line="240" w:lineRule="auto"/>
        <w:ind w:firstLine="567"/>
        <w:jc w:val="both"/>
        <w:rPr>
          <w:rFonts w:ascii="Arial" w:hAnsi="Arial" w:cs="Arial"/>
          <w:sz w:val="24"/>
          <w:szCs w:val="24"/>
        </w:rPr>
      </w:pPr>
      <w:r w:rsidRPr="004B3FB7">
        <w:rPr>
          <w:rFonts w:ascii="Arial" w:hAnsi="Arial" w:cs="Arial"/>
          <w:sz w:val="24"/>
        </w:rPr>
        <w:t xml:space="preserve">2) </w:t>
      </w:r>
      <w:r w:rsidRPr="004B3FB7">
        <w:rPr>
          <w:rFonts w:ascii="Arial" w:hAnsi="Arial" w:cs="Arial"/>
          <w:sz w:val="24"/>
          <w:szCs w:val="24"/>
        </w:rPr>
        <w:t>действует от имени Собрания Холмского муниципального округа без доверенности;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издает в пределах своих полномочий, установленных настоящим Уставом и решением Собрания Холмского муниципального округа, распоряжения по вопросам организации деятельности Собрания Холмского муниципального округа;</w:t>
      </w:r>
    </w:p>
    <w:p w:rsidR="002849D6" w:rsidRPr="004B3FB7" w:rsidRDefault="002849D6" w:rsidP="002849D6">
      <w:pPr>
        <w:autoSpaceDE w:val="0"/>
        <w:autoSpaceDN w:val="0"/>
        <w:adjustRightInd w:val="0"/>
        <w:spacing w:after="0" w:line="240" w:lineRule="auto"/>
        <w:ind w:firstLine="567"/>
        <w:jc w:val="both"/>
        <w:rPr>
          <w:rFonts w:ascii="Arial" w:hAnsi="Arial" w:cs="Arial"/>
          <w:sz w:val="24"/>
        </w:rPr>
      </w:pPr>
      <w:r w:rsidRPr="004B3FB7">
        <w:rPr>
          <w:rFonts w:ascii="Arial" w:hAnsi="Arial" w:cs="Arial"/>
          <w:sz w:val="24"/>
        </w:rPr>
        <w:t xml:space="preserve">4) </w:t>
      </w:r>
      <w:r w:rsidRPr="004B3FB7">
        <w:rPr>
          <w:rFonts w:ascii="Arial" w:hAnsi="Arial" w:cs="Arial"/>
          <w:sz w:val="24"/>
          <w:szCs w:val="24"/>
        </w:rPr>
        <w:t>с</w:t>
      </w:r>
      <w:r w:rsidRPr="004B3FB7">
        <w:rPr>
          <w:rFonts w:ascii="Arial" w:hAnsi="Arial" w:cs="Arial"/>
          <w:sz w:val="24"/>
        </w:rPr>
        <w:t>озывает заседания Собрания Холмского муниципального округа, в том числе внеочередные, доводит до сведения депутатов Собрания Холмского муниципального округа время и место их проведения, а также проект повестки дня заседания;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оказывает содействие депутатам Собрания Холмского муниципального округа в осуществлении ими своих полномочий, организует обеспечение их необходимой информацией;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координирует деятельность постоянных комиссий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осуществляет руководство работой аппарата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8) в соответствии с Трудовым законодательством назначает на должность и освобождает от должности лиц, замещающих должности муниципальной службы </w:t>
      </w:r>
      <w:r w:rsidRPr="004B3FB7">
        <w:rPr>
          <w:rFonts w:ascii="Arial" w:hAnsi="Arial" w:cs="Arial"/>
          <w:sz w:val="24"/>
        </w:rPr>
        <w:lastRenderedPageBreak/>
        <w:t>в аппарате Собрания Холмского муниципального округа, применяет к ним меры поощрения и дисциплинарного взыскания;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 открывает и закрывает расчетные счета Собрания Холмского муниципального округа в банках и иных кредитных учреждениях;</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10) принимает меры по обеспечению гласности и учету общественного мнения в работе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подписывает протоколы заседаний и другие документы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организует прием граждан, рассмотрение их обращений, заявлений и жалоб;</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является распорядителем бюджетных средств по расходам, предусмотренным в местном бюджете на обеспечение деятельности Собрания Холмского муниципального округа и депутатов Собрания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rPr>
        <w:t xml:space="preserve">2. Председатель Собрания Холмского муниципального округа осуществляет </w:t>
      </w:r>
      <w:r w:rsidRPr="004B3FB7">
        <w:rPr>
          <w:rFonts w:ascii="Arial" w:hAnsi="Arial" w:cs="Arial"/>
          <w:sz w:val="24"/>
          <w:szCs w:val="24"/>
        </w:rPr>
        <w:t>иные полномочия в соответствии с федеральными законами и принимаемыми в соответствии с ними Законами Сахалинской области и муниципальными правовыми актами Собрания Холмского муниципального округа.</w:t>
      </w:r>
    </w:p>
    <w:p w:rsidR="002849D6" w:rsidRPr="004B3FB7" w:rsidRDefault="002849D6" w:rsidP="002849D6">
      <w:pPr>
        <w:pStyle w:val="a3"/>
        <w:ind w:firstLine="567"/>
        <w:jc w:val="both"/>
        <w:rPr>
          <w:rFonts w:ascii="Arial" w:hAnsi="Arial" w:cs="Arial"/>
          <w:sz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28. Досрочное прекращение полномочий</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b/>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Полномочия Собрания Холмского муниципального округа прекращаются досрочно в следующих случаях: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вступление в силу закона Сахалинской области о его роспуске;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принятие указанным органом в порядке, определенном настоящим Уставом, решения о самороспуске;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вступление в силу решения Сахалинского областного суда о неправомочности данного состава депутатов Собрания Холмского муниципального округа, в том числе в связи со сложением депутатами Собрания Холмского муниципального округа своих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преобразование Холмского муниципального округа, осуществляемое в соответствии с частями 6 и 7 статьи 12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увеличение численности избирателей муниципального образования более чем на 25 процентов;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В случае вступления в силу закона Сахалинской области о роспуске Собрания Холмского муниципального округа его полномочия прекращаются досрочно со дня вступления в силу закона Сахалинской области о его роспуске.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3. Губернатор Сахалинской области вносит в Сахалинскую областную думу проект закона Сахалинской области о роспуске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в течение трех месяцев со дня вступления в силу решения суда, установившего:</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1) факт принятия </w:t>
      </w:r>
      <w:r w:rsidRPr="004B3FB7">
        <w:rPr>
          <w:rFonts w:ascii="Arial" w:hAnsi="Arial" w:cs="Arial"/>
          <w:sz w:val="24"/>
        </w:rPr>
        <w:t>Собранием Холмского муниципального округа</w:t>
      </w:r>
      <w:r w:rsidRPr="004B3FB7">
        <w:rPr>
          <w:rFonts w:ascii="Arial" w:hAnsi="Arial" w:cs="Arial"/>
          <w:sz w:val="24"/>
          <w:szCs w:val="24"/>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Сахалинской области, настоящему Уставу, при условии, что </w:t>
      </w:r>
      <w:r w:rsidRPr="004B3FB7">
        <w:rPr>
          <w:rFonts w:ascii="Arial" w:hAnsi="Arial" w:cs="Arial"/>
          <w:sz w:val="24"/>
        </w:rPr>
        <w:t>Собрание Холмского муниципального округа</w:t>
      </w:r>
      <w:r w:rsidRPr="004B3FB7">
        <w:rPr>
          <w:rFonts w:ascii="Arial" w:hAnsi="Arial" w:cs="Arial"/>
          <w:sz w:val="24"/>
          <w:szCs w:val="24"/>
        </w:rPr>
        <w:t xml:space="preserve">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w:t>
      </w:r>
      <w:r w:rsidRPr="004B3FB7">
        <w:rPr>
          <w:rFonts w:ascii="Arial" w:hAnsi="Arial" w:cs="Arial"/>
          <w:sz w:val="24"/>
          <w:szCs w:val="24"/>
        </w:rPr>
        <w:lastRenderedPageBreak/>
        <w:t>решения суда, в том числе не отменил соответствующий нормативный правовой акт;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2) что избранный в правомочном составе </w:t>
      </w:r>
      <w:r w:rsidRPr="004B3FB7">
        <w:rPr>
          <w:rFonts w:ascii="Arial" w:hAnsi="Arial" w:cs="Arial"/>
          <w:sz w:val="24"/>
        </w:rPr>
        <w:t>Собрание Холмского муниципального округа</w:t>
      </w:r>
      <w:r w:rsidRPr="004B3FB7">
        <w:rPr>
          <w:rFonts w:ascii="Arial" w:hAnsi="Arial" w:cs="Arial"/>
          <w:sz w:val="24"/>
          <w:szCs w:val="24"/>
        </w:rPr>
        <w:t xml:space="preserve"> в течение трех месяцев подряд не проводило заседание;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3) что вновь избранный в правомочном составе </w:t>
      </w:r>
      <w:r w:rsidRPr="004B3FB7">
        <w:rPr>
          <w:rFonts w:ascii="Arial" w:hAnsi="Arial" w:cs="Arial"/>
          <w:sz w:val="24"/>
        </w:rPr>
        <w:t>Собрание Холмского муниципального округа</w:t>
      </w:r>
      <w:r w:rsidRPr="004B3FB7">
        <w:rPr>
          <w:rFonts w:ascii="Arial" w:hAnsi="Arial" w:cs="Arial"/>
          <w:sz w:val="24"/>
          <w:szCs w:val="24"/>
        </w:rPr>
        <w:t xml:space="preserve"> в течение трех месяцев подряд со дня его избрания не проводило заседание.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4. Закон Сахалинской области о роспуске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может быть обжалован в судебном порядке в течение 10 дней со дня вступления в силу.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5. Депутаты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распущенного на основании пунктов 2 и 3 части 3 настоящей статьи, вправе в течение 10 дней со дня вступления в силу закона Сахалинской области о роспуске </w:t>
      </w:r>
      <w:r w:rsidRPr="004B3FB7">
        <w:rPr>
          <w:rFonts w:ascii="Arial" w:hAnsi="Arial" w:cs="Arial"/>
          <w:sz w:val="24"/>
        </w:rPr>
        <w:t xml:space="preserve">Собрания Холмского муниципального округа </w:t>
      </w:r>
      <w:r w:rsidRPr="004B3FB7">
        <w:rPr>
          <w:rFonts w:ascii="Arial" w:hAnsi="Arial" w:cs="Arial"/>
          <w:sz w:val="24"/>
          <w:szCs w:val="24"/>
        </w:rPr>
        <w:t xml:space="preserve">обратиться в суд с заявлением для установления факта отсутствия их вины за не проведение </w:t>
      </w:r>
      <w:r w:rsidRPr="004B3FB7">
        <w:rPr>
          <w:rFonts w:ascii="Arial" w:hAnsi="Arial" w:cs="Arial"/>
          <w:sz w:val="24"/>
        </w:rPr>
        <w:t>Собранием Холмского муниципального округа</w:t>
      </w:r>
      <w:r w:rsidRPr="004B3FB7">
        <w:rPr>
          <w:rFonts w:ascii="Arial" w:hAnsi="Arial" w:cs="Arial"/>
          <w:sz w:val="24"/>
          <w:szCs w:val="24"/>
        </w:rPr>
        <w:t xml:space="preserve"> правомочного заседания в течение трех месяцев подряд.</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6. Досрочное прекращение полномочий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влечет за собой досрочное прекращение полномочий его депутатов</w:t>
      </w:r>
      <w:r w:rsidRPr="004B3FB7">
        <w:rPr>
          <w:rFonts w:ascii="Arial" w:hAnsi="Arial" w:cs="Arial"/>
          <w:sz w:val="24"/>
        </w:rPr>
        <w:t xml:space="preserve"> Собрания Холмского муниципального округа</w:t>
      </w:r>
      <w:r w:rsidRPr="004B3FB7">
        <w:rPr>
          <w:rFonts w:ascii="Arial" w:hAnsi="Arial" w:cs="Arial"/>
          <w:sz w:val="24"/>
          <w:szCs w:val="24"/>
        </w:rPr>
        <w:t>.</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7. В случае досрочного прекращения полномочий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досрочные выборы в указанный представительный орган проводятся в сроки, установленные федеральным законом.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В случае, предусмотренном в пункте 2 части 1 настоящей статьи инициатива принятия решения о самороспуске Собрания Холмского муниципального округа может быть выдвинута группой депутатов Собрания Холмского муниципального округа в количестве не менее одной трети от установленного числа депутатов Собрания Холмского муниципального округа и должна предусматривать письменное обоснование причин самороспуска.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 Заседание Собрания Холмского муниципального округа по вопросу о самороспуске проводится открыто и гласно. Вопрос о самороспуске подлежит обязательному обсуждению в комиссиях Собрания Холмского муниципального округа, которые должны принять решение о своем отношении к вопросу о самороспуске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10. Продолжительность рассмотрения вопроса о самороспуске Собрания Холмского муниципального 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Собрания Холмского муниципального округа и жителями Холмского муниципального округа и не может быть менее одного месяца.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Решение о самороспуске принимается большинством голосов в две трети от установленного числа депутатов Собрания Холмского муниципального округа путем открытого голосования.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Инициатива о принятии решения о самороспуске не может быть выдвинута: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если до проведения очередных муниципальных выборов осталось менее одного года;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в случае возбуждения инициативы досрочного прекращения полномочий мэра Холмского муниципального округа либо прекращения его полномочий по основаниям, установленным федеральным законодательством;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в период принятия бюджета Холмского муниципального округа и утверждения отчета о его исполнении.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lastRenderedPageBreak/>
        <w:t>13. В случае непринятия Собранием Холмского муниципального 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2849D6" w:rsidRPr="004B3FB7" w:rsidRDefault="002849D6" w:rsidP="002849D6">
      <w:pPr>
        <w:pStyle w:val="a3"/>
        <w:ind w:firstLine="567"/>
        <w:jc w:val="both"/>
      </w:pPr>
      <w:r w:rsidRPr="004B3FB7">
        <w:rPr>
          <w:rFonts w:ascii="Arial" w:hAnsi="Arial" w:cs="Arial"/>
          <w:sz w:val="24"/>
        </w:rPr>
        <w:t>14. Самороспуск Собрания Холмского муниципального округа не является основанием для прекращения полномочий мэра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Статья 29. Фракции в </w:t>
      </w:r>
      <w:r w:rsidRPr="004B3FB7">
        <w:rPr>
          <w:rFonts w:ascii="Arial" w:hAnsi="Arial" w:cs="Arial"/>
          <w:b/>
          <w:sz w:val="24"/>
        </w:rPr>
        <w:t>Собрании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1. Депутаты </w:t>
      </w:r>
      <w:r w:rsidRPr="004B3FB7">
        <w:rPr>
          <w:rFonts w:ascii="Arial" w:hAnsi="Arial" w:cs="Arial"/>
          <w:sz w:val="24"/>
        </w:rPr>
        <w:t>Собрания Холмского муниципального округа</w:t>
      </w:r>
      <w:r w:rsidRPr="004B3FB7">
        <w:rPr>
          <w:rFonts w:ascii="Arial" w:hAnsi="Arial" w:cs="Arial"/>
          <w:sz w:val="24"/>
          <w:szCs w:val="24"/>
        </w:rPr>
        <w:t>,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2. Порядок деятельности фракций устанавливается Регламентом </w:t>
      </w:r>
      <w:r w:rsidRPr="004B3FB7">
        <w:rPr>
          <w:rFonts w:ascii="Arial" w:hAnsi="Arial" w:cs="Arial"/>
          <w:sz w:val="24"/>
        </w:rPr>
        <w:t>Собрания Холмского муниципального округа</w:t>
      </w:r>
      <w:r w:rsidRPr="004B3FB7">
        <w:rPr>
          <w:rFonts w:ascii="Arial" w:hAnsi="Arial" w:cs="Arial"/>
          <w:sz w:val="24"/>
          <w:szCs w:val="24"/>
        </w:rPr>
        <w:t>.</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3. В случае прекращения деятельности политической партии в связи с ее ликвидацией или реорганизацией деятельность ее фракции в </w:t>
      </w:r>
      <w:r w:rsidRPr="004B3FB7">
        <w:rPr>
          <w:rFonts w:ascii="Arial" w:hAnsi="Arial" w:cs="Arial"/>
          <w:sz w:val="24"/>
        </w:rPr>
        <w:t>Собрании Холмского муниципального округа</w:t>
      </w:r>
      <w:r w:rsidRPr="004B3FB7">
        <w:rPr>
          <w:rFonts w:ascii="Arial" w:hAnsi="Arial" w:cs="Arial"/>
          <w:sz w:val="24"/>
          <w:szCs w:val="24"/>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4. Депутат</w:t>
      </w:r>
      <w:r w:rsidRPr="004B3FB7">
        <w:rPr>
          <w:rFonts w:ascii="Arial" w:hAnsi="Arial" w:cs="Arial"/>
          <w:sz w:val="24"/>
        </w:rPr>
        <w:t xml:space="preserve"> Собрания Холмского муниципального округа</w:t>
      </w:r>
      <w:r w:rsidRPr="004B3FB7">
        <w:rPr>
          <w:rFonts w:ascii="Arial" w:hAnsi="Arial" w:cs="Arial"/>
          <w:sz w:val="24"/>
          <w:szCs w:val="24"/>
        </w:rPr>
        <w:t xml:space="preserve">,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w:t>
      </w:r>
      <w:r w:rsidRPr="004B3FB7">
        <w:rPr>
          <w:rFonts w:ascii="Arial" w:hAnsi="Arial" w:cs="Arial"/>
          <w:sz w:val="24"/>
        </w:rPr>
        <w:t>Собрания Холмского муниципального округа</w:t>
      </w:r>
      <w:r w:rsidRPr="004B3FB7">
        <w:rPr>
          <w:rFonts w:ascii="Arial" w:hAnsi="Arial" w:cs="Arial"/>
          <w:sz w:val="24"/>
          <w:szCs w:val="24"/>
        </w:rPr>
        <w:t xml:space="preserve"> может быть членом только той политической партии, в составе списка кандидатов которой он был избран.</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5. Депутат</w:t>
      </w:r>
      <w:r w:rsidRPr="004B3FB7">
        <w:rPr>
          <w:rFonts w:ascii="Arial" w:hAnsi="Arial" w:cs="Arial"/>
          <w:sz w:val="24"/>
        </w:rPr>
        <w:t xml:space="preserve"> Собрания Холмского муниципального округа</w:t>
      </w:r>
      <w:r w:rsidRPr="004B3FB7">
        <w:rPr>
          <w:rFonts w:ascii="Arial" w:hAnsi="Arial" w:cs="Arial"/>
          <w:sz w:val="24"/>
          <w:szCs w:val="24"/>
        </w:rPr>
        <w:t>,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6. Депутат</w:t>
      </w:r>
      <w:r w:rsidRPr="004B3FB7">
        <w:rPr>
          <w:rFonts w:ascii="Arial" w:hAnsi="Arial" w:cs="Arial"/>
          <w:sz w:val="24"/>
        </w:rPr>
        <w:t xml:space="preserve"> Собрания Холмского муниципального округа</w:t>
      </w:r>
      <w:r w:rsidRPr="004B3FB7">
        <w:rPr>
          <w:rFonts w:ascii="Arial" w:hAnsi="Arial" w:cs="Arial"/>
          <w:sz w:val="24"/>
          <w:szCs w:val="24"/>
        </w:rPr>
        <w:t>,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7. Несоблюдение требований, предусмотренных частями 4 - 6 настоящей статьи, влечет за собой досрочное прекращение депутатских полномочий.</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Статья 30. Мэр Холмского муниципального округа. Временно исполняющий полномочия мэра Холмского муниципального округа </w:t>
      </w:r>
    </w:p>
    <w:p w:rsidR="002849D6" w:rsidRPr="004B3FB7" w:rsidRDefault="002849D6" w:rsidP="002849D6">
      <w:pPr>
        <w:spacing w:after="0" w:line="240" w:lineRule="auto"/>
        <w:ind w:firstLine="567"/>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1. Мэр Холмского муниципального округа является высшим должностным лицом Холмского муниципального округа и наделяется Уставом Холмского муниципального округа в соответствии с настоящей статьей собственными полномочиями по решению вопросов непосредственного обеспечения жизнедеятельности населения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Мэр Холмского муниципального округа в соответствии с законом Сахалинской области и настоящим Уставом избирается Собранием Холмского муниципального округа из числа кандидатов, представленных конкурсной комиссией по результатам конкурса.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Порядок проведения конкурса по отбору кандидатур на должность мэра Холмского муниципального округа устанавливается нормативным правовым актом Собрания Холмского муниципального округа.</w:t>
      </w:r>
    </w:p>
    <w:p w:rsidR="002849D6" w:rsidRPr="004E261F" w:rsidRDefault="002849D6" w:rsidP="002849D6">
      <w:pPr>
        <w:spacing w:after="0" w:line="240" w:lineRule="auto"/>
        <w:ind w:firstLine="567"/>
        <w:jc w:val="both"/>
        <w:rPr>
          <w:rFonts w:ascii="Arial" w:hAnsi="Arial" w:cs="Arial"/>
          <w:sz w:val="24"/>
          <w:szCs w:val="24"/>
        </w:rPr>
      </w:pPr>
      <w:r w:rsidRPr="004E261F">
        <w:rPr>
          <w:rFonts w:ascii="Arial" w:hAnsi="Arial" w:cs="Arial"/>
          <w:sz w:val="24"/>
          <w:szCs w:val="24"/>
        </w:rPr>
        <w:t>3. Полномочия мэра Холмского муниципального округа начинаются со дня его избрания Собранием Холмского муниципального округа и издания распоряжения администрации Холмского муниципального округа о вступлении в должность мэра Холмского муниципального округа, и прекращаются в день проведения Собранием Холмского муниципального округа нового созыва заседания, на котором рассматривается вопрос об избрании мэра Холмского муниципального округа.</w:t>
      </w:r>
    </w:p>
    <w:p w:rsidR="002849D6" w:rsidRDefault="002849D6" w:rsidP="002849D6">
      <w:pPr>
        <w:pStyle w:val="a3"/>
        <w:ind w:firstLine="567"/>
        <w:jc w:val="both"/>
        <w:rPr>
          <w:rFonts w:ascii="Arial" w:hAnsi="Arial" w:cs="Arial"/>
          <w:sz w:val="24"/>
        </w:rPr>
      </w:pPr>
      <w:r w:rsidRPr="004E261F">
        <w:rPr>
          <w:rFonts w:ascii="Arial" w:hAnsi="Arial" w:cs="Arial"/>
          <w:sz w:val="24"/>
        </w:rPr>
        <w:t>4. Распоряжение администрации Холмского муниципального округа о вступлении в должность мэра Холмского муниципального округа издается не позднее чем на пятнадцатый день с момента принятия решения Собранием Холмского муниципального округа об избрании мэра Холмского муниципального округа. Днем вступления мэра Холмского муниципального округа в должность считается день издания распоряжение администрации Холмского муниципального округа о вступлении в должность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Мэр Холмского муниципального округа возглавляет местную администрацию.</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Мэр Холмского муниципального округа не может исполнять полномочия председателя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Мэр Холмского муниципального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Мэр Холмского муниципального округа подконтролен и подотчетен населению и Собранию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Мэр Холмского муниципального округа ежегодно до 01 мая представляет Собранию Холмского муниципального округа ежегодные отчеты о результатах своей деятельности, а также о результатах деятельности администрации Холмского муниципального округа и иных подведомственных ему органов местного самоуправления Холмского муниципального округа, в том числе о решении вопросов, поставленных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В соответствии с принципом единства системы публичной власти мэр Холмского муниципального округа одновременно замещает государственную должность Сахалинской области и муниципальную должность.</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В случае, если мэр Холмского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вице-мэр Холмского муниципального округа.</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 xml:space="preserve">12. В случае временного отсутствия первого вице-мэра Холмского муниципального округа (командировка, отпуск, болезнь и др.), исполняющий </w:t>
      </w:r>
      <w:r w:rsidRPr="004B3FB7">
        <w:rPr>
          <w:rFonts w:ascii="Arial" w:hAnsi="Arial" w:cs="Arial"/>
          <w:sz w:val="24"/>
          <w:szCs w:val="24"/>
        </w:rPr>
        <w:lastRenderedPageBreak/>
        <w:t>обязанности мэра Холмского муниципального округа назначается мэром Холмского муниципального округа из числа вице-мэров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13. Временно исполняющий полномочия мэра Холмского муниципального округа в случае, предусмотренном частью 16 статьи 21 Федерального закона от 20.03.2025 № 33-ФЗ, назначается Губернатором Сахалинской области на срок до дня избрания мэра Холмского муниципального округа в установленном порядке и вступления его в должность.</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14. Временно исполняющий полномочия мэра Холмского муниципального округа обладает правами и обязанностями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15. Объем полномочий временно исполняющего полномочия мэра Холмского муниципального округа может быть ограничен настоящим Уставом и (или) нормативным правовым актом Губернатором Сахалинской области о назначении временно исполняющего полномочия главы муниципального образования (в случае, предусмотренном частью 16 статьи 21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16. На временно исполняющего полномочия мэра Холмского муниципального округа, назначаемого Губернатором Сахалинской области в случае, предусмотренном частью 16 статьи 21 Федерального закона от 20.03.2025 № 33-ФЗ, распространяются обязанности, ограничения и запреты, установленные Федеральным законом от 20.03.2025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17. Временно исполняющий полномочия мэра Холмского муниципального округа, назначаемый Губернатором Сахалинской области в случае, предусмотренном частью 16 статьи 21 Федерального закона от 20.03.2025 № 33-ФЗ, представляет в порядке, установленном для мэра Холмского муниципального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18. Временно исполняющий полномочия мэра Холмского муниципального округа, назначаемый Губернатором Сахалинской области в случае, предусмотренном частью 16 статьи 21 Федерального закона от 20.03.2025 № 33-ФЗ, дополнительно представляет сведения, указанные в части 17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19. Нарушение требований, установленных частями 16 - 18 настоящей статьи, является основанием для досрочного прекращения полномочий временно исполняющего полномочия мэра Холмского муниципального округа, назначаемого Губернатором Сахалинской области в случае, предусмотренном частью 16 статьи 21 Федерального закона от 20.03.2025 № 33-ФЗ.</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31. Полномочия мэра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исключительной компетенции мэра Холмского муниципального округа находятся: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1) представительство Холмского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подписание и обнародование в порядке, установленном настоящим Уставом, нормативных правовых актов, принятых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издание в пределах своих полномочий правовых актов;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право требования созыва внеочередного заседания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2.К полномочиям мэра Холмского муниципального округа также относятся: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Сахалинской области;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предъявляет в суд иски о признании недействительными актов органов государственной власти, должностных лиц органов государственной власти, органов и должностных лиц местного самоуправления, а также иных актов, нарушающих права местного самоуправления;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организует прием граждан, рассмотрение их обращений, заявлений и жалоб;</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организует контроль за выполнением органами и должностными лицами местного самоуправления Холмского муниципального округа полномочий по решению вопросов местного значения;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действует от имени Холмского муниципального округа без доверенности;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осуществляет иные полномочия, установленные федеральным законодательством, законодательством Сахалинской области, настоящим уставом, нормативными правовыми актами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издает в пределах своих полномочий постановления и распоряжения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организует выполнение нормативных правовых актов Собрания Холмского муниципального округа в рамках своих полномочий;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 обладает правом внесения в Собрание Холмского муниципального округа проектов муниципальных правовых актов;</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10) представляет на рассмотрение и утверждение Собрания Холмского муниципального округа проект бюджета Холмского муниципального округа и проект годового отчета о его исполнении;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формирует администрацию Холмского муниципального округа и руководит ее деятельностью в соответствии с настоящим Уставом и Положением об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назначает и освобождает от должности первого вице-мэра Холмского муниципального округа и вице-мэров Холмского муниципального округа, утверждает Положения о структурных подразделениях аппарата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14) организует проверку деятельности структурных подразделений аппарата и отраслевых (функциональных) и территориальных органов администрации Холмского муниципального округа в соответствии с федеральными законами, законами Сахалинской области и настоящим Уставом;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lastRenderedPageBreak/>
        <w:t>15) принимает меры поощрения и дисциплинарной ответственности к назначенным им должностным лицам;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16) организует и обеспечивает исполнение полномочий органом исполнительной власти местного самоуправления Холмского муниципального округа по решению вопросов местного значения;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17) управляет и распоряжается объектами муниципальной собственности в соответствии с действующим законодательством;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18) обеспечивает исполнение бюджета Холмского муниципального округа, утвержденного Собранием Холмского муниципального округа, распоряжается средствами Холмского муниципального округа в соответствии с утвержденным Собранием Холмского муниципального округа бюджетом и бюджетным законодательством Российской Федерации;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19) принимает меры по обеспечению и защите интересов Холмского муниципального округа в суде, арбитражном суде, а также в соответствующих органах государственной власти и управления;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20) от имени администрации Холмского муниципального округа подписывает исковые заявления в суды;</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21) осуществляет руководство гражданской обороной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22) получает от предприятий, учреждений и организаций, расположенных на территории Холмского муниципального округа, сведения, необходимые для анализа социально-экономического развития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23) предлагает изменения и дополнения в Устав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24) осуществляет личный прием граждан, рассматривает предложения, заявления и жалобы граждан, принимает по ним решения;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25) утверждает муниципальные программы и порядок их разработки, формирования и реализации;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26) утверждает ведомственные целевые программы и порядок их разработки, утверждения и реализации;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27) представляет на рассмотрение и утверждение Собранием Холмского муниципального округа проект генерального плана Холмского муниципального округа, проекты генеральных планов населенных пунктов, входящих в состав Холмского муниципального округа, проект правил землепользования и застройки территории Холмского муниципального округа, в том числе внесение изменений в указанные документы;</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28) принимает решения о разработке и утверждении проектов планировки и проектов межевания территории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29) устанавливает расходные обязательства Холмского муниципального округа путем принятия постановлений администрации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rPr>
      </w:pPr>
      <w:r w:rsidRPr="004B3FB7">
        <w:rPr>
          <w:rFonts w:ascii="Arial" w:hAnsi="Arial" w:cs="Arial"/>
          <w:sz w:val="24"/>
        </w:rPr>
        <w:t xml:space="preserve">30) </w:t>
      </w:r>
      <w:r w:rsidRPr="004B3FB7">
        <w:rPr>
          <w:rFonts w:ascii="Arial" w:hAnsi="Arial" w:cs="Arial"/>
          <w:sz w:val="24"/>
          <w:szCs w:val="24"/>
        </w:rPr>
        <w:t>иные полномочия мэра Холмского муниципального округа определяются федеральными законами и принимаемыми в соответствии с ними Уставом Сахалинской области, законами Сахалинской области, настоящим Уставом.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Мэр Холмского муниципального округа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32. Досрочное прекращение полномочий</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мэра Холмского муниципального округа </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Полномочия мэра Холмского муниципального округа прекращаются досрочно в случаях, предусмотренных частью 1 статьи 30 Федерального закона от 20.03.2025 № 33-ФЗ, а также в следующих случаях: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утрата доверия Президента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удаление в отставку;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отрешение от должности;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установленная в судебном порядке стойкая неспособность по состоянию здоровья осуществлять полномочия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преобразование Холмского муниципального округа, осуществляемое в соответствии с частями 6 и 7 статьи 12 настоящего Федерального закона;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увеличение численности избирателей Холмского муниципального округа более чем на 25 процентов;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Собрание Холмского муниципального округа в соответствии с Федеральным законом от 20.03.2025 № 33-ФЗ вправе удалить мэра Холмского муниципального округа в отставку по инициативе депутатов Собрания Холмского муниципального округа или по инициативе Губернатора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Основаниями для удаления мэра Холмского муниципального округа в отставку являются: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решения, действия (бездействие) мэра Холмского муниципального округа, повлекшие (повлекшее) за собой наступление последствий, предусмотренных пунктами 2 и 3 части 1 статьи 38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другими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неудовлетворительная оценка деятельности мэра Холмского муниципального округа Собранием Холмского муниципального округа по результатам его ежегодного отчета перед Собранием Холмского муниципального округа, данная два раза подряд;</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допущение мэром Холмского муниципального округа, администрацией Холмского муниципального округа, иными органами и должностными лицами местного самоуправления Холмского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6) систематическое недостижение показателей эффективности деятельности органов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Инициатива депутатов Собрания Холмского муниципального округа об удалении мэра Холмского муниципального округа в отставку, выдвинутая не менее чем одной третью от установленной численности депутатов Собрания Холмского муниципального округа, оформляется в виде обращения, которое вносится в Собрание Холмского муниципального округа. Указанное обращение вносится вместе с проектом решения Собрания Холмского муниципального округа об удалении мэра Холмского муниципального округа в отставку. О выдвижении данной инициативы мэра Холмского муниципального округа и Губернатор Сахалинской области уведомляются не позднее дня, следующего за днем внесения указанного обращения в Собрание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Рассмотрение инициативы депутатов Собрания Холмского муниципального округа об удалении мэра Холмского муниципального округа в отставку осуществляется с учетом мнения Губернатора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В случае, если при рассмотрении инициативы депутатов Собрания Холмского муниципального округа об удалении мэра Холмского муниципального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Сахалинской области, и (или) решений, действий (бездействия) мэра Холмского муниципального округа, повлекших (повлекшего) наступление последствий, предусмотренных пунктами 2 и 3 части 1 статьи 38 Федерального закона от 20.03.2025 № 33-ФЗ, решение об удалении мэра Холмского муниципального округа в отставку может быть принято только при согласии Губернатора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Инициатива Губернатора Сахалинской области об удалении мэра Холмского муниципального округа в отставку оформляется в виде обращения, которое вносится в Собрание Холмского муниципального округа вместе с проектом соответствующего решения Собрания Холмского муниципального округа. О выдвижении данной инициативы мэра Холмского муниципального округа уведомляется не позднее дня, следующего за днем внесения указанного обращения в представительный орган муниципального образования.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Инициатива об удалении мэра Холмского муниципального округа в отставку по основанию, предусмотренному пунктом 6 части 3 настоящей статьи, вносится в Собрание Холмского муниципального округа Губернатором Сахалинской области. При этом такая инициатива может быть внесена в Собрание Холмского муниципального округа Губернатором Сахалинской области не ранее чем через один год со дня вступления в должность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Рассмотрение инициативы депутатов Собрания Холмского муниципального округа или Губернатора Сахалинской области об удалении мэра Холмского муниципального округа в отставку осуществляется Собранием Холмского муниципального округа в течение одного месяца со дня внесения соответствующего обращения.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Решение Собрания Холмского муниципального округа об удалении мэра Холмского муниципального округа в отставку считается принятым, если за него проголосовало не менее двух третей от установленной численности депутатов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Решение Собрания Холмского муниципального округа об удалении мэра Холмского муниципального округа в отставку подписывается председателем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12. При рассмотрении и принятии Собранием Холмского муниципального округа решения об удалении мэра Холмского муниципального округа в отставку должны быть обеспечены:</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заблаговременное получение им уведомления о дате и месте проведения соответствующего заседания, ознакомление с обращением депутатов Собрания Холмского муниципального округа или Губернатора Сахалинской области и проектом решения Собрания Холмского муниципального округа об удалении мэра Холмского муниципального округа в отставку;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предоставление ему возможности дать депутатам Собрания Холмского муниципального округа объяснения по поводу обстоятельств, выдвигаемых в качестве основания для удаления в отставку.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13. Решение Собрания Холмского муниципального округа об удалении мэра Холмского муниципального округа в отставку подлежит обнародованию не позднее чем через пять дней со дня его принятия.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14. В случае, если инициатива депутатов Собрания Холмского муниципального округа или Губернатора Сахалинской области об удалении мэра Холмского муниципального округа в отставку отклонена Собранием Холмского муниципального округа, вопрос об удалении мэра Холмского муниципального округа в отставку может быть вынесен на повторное рассмотрение Собранием Холмского муниципального округа не ранее чем через два месяца со дня проведения заседания Собрания Холмского муниципального округа, на котором рассматривался указанный вопрос.</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15. Мэр Холмского муниципального округа, в отношении которого Собранием Холмского муниципального округа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16. В случае досрочного прекращения полномочий мэра Холмского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Сахалинской области в течение 10 дней назначает временно исполняющего полномочия мэра Холмского муниципального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17. В случае досрочного прекращения полномочий мэра Холмского муниципального округа избрание мэра Холмского муниципального округа, избираемого Собранием Холмского муниципального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Собрания Холмского муниципального округа осталось менее шести месяцев, избрание мэра Холмского муниципального округа из числа кандидатов, представленных конкурсной комиссией по результатам конкурса, - в течение трех месяцев со дня избрания Собрания Холмского муниципального округа в правомочном составе.</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18. В случае, если мэр Холмского муниципального округа, полномочия которого прекращены досрочно на основании правового акта Губернатора Сахалинской области об отрешении от должности мэр Холмского муниципального округа или решения Собрания Холмского муниципального округа об удалении мэра Холмского муниципального округа в отставку, обжалует данные правовой акт или решение в судебном порядке, Собрание Холмского муниципального округа не вправе принимать решение об избрании мэра Холмского муниципального округа, </w:t>
      </w:r>
      <w:r w:rsidRPr="004B3FB7">
        <w:rPr>
          <w:rFonts w:ascii="Arial" w:hAnsi="Arial" w:cs="Arial"/>
          <w:sz w:val="24"/>
          <w:szCs w:val="24"/>
        </w:rPr>
        <w:lastRenderedPageBreak/>
        <w:t>избираемого Собранием Холмского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19. В случае досрочного прекращения полномочий мэра Холмского муниципального округа, возглавляющего администрацию Холмского муниципального округа, одновременно прекращаются его полномочия как главы администрации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20. Губернатор Сахалинской области издает правовой акт об отрешении от должности мэра Холмского муниципального округа в случае в случаях, предусмотренных частью 22 статьи 21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21. Срок, в течение которого Губернатор Сахалинской области издает правовой акт об отрешении от должности мэра Холмского муниципального округа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22. Губернатор Сахалинской области вправе отрешить от должности мэра Холмского муниципального округа в случаях, предусмотренных частью 24 статьи 21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23. Мэр Холмского муниципального округа,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33. Администрация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Администрация Холмского муниципального округа (исполнительно-распорядительный орган Холмского муниципального округа) наделяется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Администрацией Холмского муниципального округа руководит мэр Холмского муниципального округа на принципах единоначалия.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Администрация Холмского муниципального округа обладает правами юридического лица.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Структура администрация Холмского муниципального округа утверждается Собранием Холмского муниципального округа по представлению мэра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34. Полномочия Администрации Холмского муниципального округа</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1. К компетенции администрации Холмского муниципального округа относится: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исполнение собственных полномочий по решению вопросов местного значения Холмского муниципального округа в соответствии с федеральными законами, настоящим Уставом, нормативными правовыми актами Собрания Холмского муниципального округа, постановлениями и распоряжениями администрации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2) исполнение отдельных государственных полномочий, переданных органам местного самоуправления Холмского муниципального округа федеральными законами и законами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разработка и организация реализации утвержденных Собранием Холмского муниципального округа концепций, планов и программ развития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составление проекта бюджета Холмского муниципального округа, составление отчета о его исполнении и разработка иных муниципальных правовых актов по вопросам местного значения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5) исполнение бюджета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 контроль за использованием территорий и инфраструктуры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7) управление муниципальной собственностью в соответствии с действующим законодательством;</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8) разработка муниципальных программ и порядка их формирования и реализации;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9) разработка ведомственных целевых программ и порядка их утверждения и реализации;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10)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11) разработка и утверждение схемы размещения нестационарных торговых объектов;</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12) осуществление защиты прав потребителей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13) организация и осуществление мероприятий по мобилизационной подготовке муниципальных предприятий и учреждений, находящихся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14) определение специально отведенных мест для проведения встреч депутатов с избирателями, а также определение перечня помещений, предоставляемых органами местного самоуправления для проведения встреч депутатов с избирателями, и порядок их предоставления.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Администрация Холмского муниципального округа обладает иными полномочиями, определенными федеральным законодательством и законодательством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Администрация Холмского муниципального округа является органом местного самоуправления, уполномоченным на осуществление муниципального контроля.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К полномочиям администрации Холмского муниципального округа в области муниципального контроля относятся: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организация и осуществление муниципального контроля на территории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федеральным законодательством, нормативными правовыми актами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4) осуществление иных полномочий, предусмотренных федеральными законами, законами и иными нормативными правовыми актами Сахалинской области.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 xml:space="preserve">5. Организация и осуществление видов муниципального контроля регулируются Федеральным </w:t>
      </w:r>
      <w:hyperlink r:id="rId23" w:history="1">
        <w:r w:rsidRPr="004B3FB7">
          <w:rPr>
            <w:rFonts w:ascii="Arial" w:hAnsi="Arial" w:cs="Arial"/>
            <w:sz w:val="24"/>
            <w:szCs w:val="24"/>
          </w:rPr>
          <w:t>законом</w:t>
        </w:r>
      </w:hyperlink>
      <w:r w:rsidRPr="004B3FB7">
        <w:rPr>
          <w:rFonts w:ascii="Arial" w:hAnsi="Arial" w:cs="Arial"/>
          <w:sz w:val="24"/>
          <w:szCs w:val="24"/>
        </w:rPr>
        <w:t xml:space="preserve"> от 31.07.2020 № 248-ФЗ «О государственном контроле (надзоре) и муниципальном контроле в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 Администрация Холмского муниципального округа определяет структурные подразделения аппарата и отраслевые (функциональные) и территориальные органы администрации Холмского муниципального округа, уполномоченные на осуществление муниципального контроля на территории Холмского муниципального округа в соответствующих сферах деятельности.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7. 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Холмского муниципального округа и их полномочия определяются распоряжениями администрации Холмского муниципального округа, а уполномоченных отраслевых (функциональных) и территориальных органов администрации Холмского муниципального округа определяются решениями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35. Контрольно-счетная палата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Для реализации контрольных полномочий в Холмском муниципальном округе создается контрольно-счетная палата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Контрольно-счетная палата Холмского муниципального округа является постоянно действующим органом внешнего муниципального финансового контроля, образуется Собранием Холмского муниципального округа и ему подотчетна.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Контрольно-счетная палата Холмского муниципального округа является органом местного самоуправления, входит в структуру органов местного самоуправления и обладает правами юридического лица.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Деятельность контрольно-счетной палаты Холмского муниципального округа не может быть приостановлена, в том числе в связи с досрочным прекращением полномочий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Финансовое обеспечение деятельности контрольно-счетной палаты Холмского муниципального округа осуществляется за счет средств бюджета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Контрольно-счетная палата Холмского муниципального округа осуществляет следующие полномочия: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организация и осуществление контроля за законностью и эффективностью использования средств бюджета Холмского муниципального округа, а также иных средств в случаях, предусмотренных законодательством Российской Федерации;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экспертиза проектов бюджета Холмского муниципального округа, проверка и анализ обоснованности его показателей;</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внешняя проверка годового отчета об исполнении бюджета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4) проведение аудита в сфере закупок товаров, работ и услуг в соответствии с Федеральным </w:t>
      </w:r>
      <w:hyperlink r:id="rId24" w:history="1">
        <w:r w:rsidRPr="004B3FB7">
          <w:rPr>
            <w:rFonts w:ascii="Arial" w:hAnsi="Arial" w:cs="Arial"/>
            <w:sz w:val="24"/>
          </w:rPr>
          <w:t>законом</w:t>
        </w:r>
      </w:hyperlink>
      <w:r w:rsidRPr="004B3FB7">
        <w:rPr>
          <w:rFonts w:ascii="Arial" w:hAnsi="Arial" w:cs="Arial"/>
          <w:sz w:val="24"/>
        </w:rPr>
        <w:t xml:space="preserve"> от 05.04.2013 № 44-ФЗ «О контрактной системе в сфере закупок товаров, работ, услуг для обеспечения государственных и муниципальных нужд»;</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5) оценка эффективности формирования муниципальной собственности, управления и распоряжения такой собственностью и контроль за соблюдением </w:t>
      </w:r>
      <w:r w:rsidRPr="004B3FB7">
        <w:rPr>
          <w:rFonts w:ascii="Arial" w:hAnsi="Arial" w:cs="Arial"/>
          <w:sz w:val="24"/>
        </w:rPr>
        <w:lastRenderedPageBreak/>
        <w:t>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6) оценка эффективности предоставления налоговых и иных льгот и преимуществ, бюджетных кредитов за счет средств бюджета Холмского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7) экспертиза проектов муниципальных правовых актов в части, касающейся расходных обязательств Холмского муниципального округа, экспертиза проектов муниципальных правовых актов, приводящих к изменению доходов бюджета Холмского муниципального округа, а также муниципальных программ (проектов муниципальных программ);</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анализ и мониторинг бюджетного процесса в Холмском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 проведение оперативного анализа исполнения и контроля за организацией исполнения бюджета Холмского муниципального округа в текущем финансовом году, ежеквартальное представление информации о ходе исполнения бюджета Холмского муниципального округа, о результатах проведенных контрольных и экспертно-аналитических мероприятий в Собрание Холмского муниципального округа и мэру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10) осуществление контроля за состоянием муниципального внутреннего и внешнего долга;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оценка реализуемости, рисков и результатов достижения целей социально-экономического развития Холмского муниципального округа, предусмотренных документами стратегического планирования Холмского муниципального округа, в пределах компетенции Контрольно-счетной палаты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участие в пределах полномочий в мероприятиях, направленных на противодействие коррупции;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Холмского муниципального округа.</w:t>
      </w:r>
    </w:p>
    <w:p w:rsidR="002849D6" w:rsidRPr="004B3FB7" w:rsidRDefault="00766881" w:rsidP="002849D6">
      <w:pPr>
        <w:pStyle w:val="a3"/>
        <w:ind w:firstLine="567"/>
        <w:jc w:val="both"/>
        <w:rPr>
          <w:rFonts w:ascii="Arial" w:hAnsi="Arial" w:cs="Arial"/>
          <w:sz w:val="24"/>
        </w:rPr>
      </w:pPr>
      <w:hyperlink r:id="rId25" w:history="1">
        <w:r w:rsidR="002849D6" w:rsidRPr="004B3FB7">
          <w:rPr>
            <w:rFonts w:ascii="Arial" w:hAnsi="Arial" w:cs="Arial"/>
            <w:sz w:val="24"/>
          </w:rPr>
          <w:t>7</w:t>
        </w:r>
      </w:hyperlink>
      <w:r w:rsidR="002849D6" w:rsidRPr="004B3FB7">
        <w:rPr>
          <w:rFonts w:ascii="Arial" w:hAnsi="Arial" w:cs="Arial"/>
          <w:sz w:val="24"/>
        </w:rPr>
        <w:t>. Внешний государственный и муниципальный финансовый контроль осуществляется контрольно-счетной палатой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в отношении органов местного самоуправления и муниципальных органов, муниципальных учреждений и унитарных предприятий Холмского муниципального округа, а также иных организаций, если они используют имущество, находящееся в муниципальной собственности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2) в отношении иных лиц в случаях, предусмотренных Бюджетным </w:t>
      </w:r>
      <w:hyperlink r:id="rId26" w:history="1">
        <w:r w:rsidRPr="004B3FB7">
          <w:rPr>
            <w:rFonts w:ascii="Arial" w:hAnsi="Arial" w:cs="Arial"/>
            <w:sz w:val="24"/>
          </w:rPr>
          <w:t>кодексом</w:t>
        </w:r>
      </w:hyperlink>
      <w:r w:rsidRPr="004B3FB7">
        <w:rPr>
          <w:rFonts w:ascii="Arial" w:hAnsi="Arial" w:cs="Arial"/>
          <w:sz w:val="24"/>
        </w:rPr>
        <w:t xml:space="preserve"> Российской Федерации и другими федеральными законами.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8. Положение о Контрольно-счетной палате Холмского муниципального округа утверждается нормативным правовым актом Собрания Холмского муниципального округа. </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9</w:t>
      </w:r>
      <w:hyperlink r:id="rId27" w:history="1"/>
      <w:r w:rsidRPr="004B3FB7">
        <w:rPr>
          <w:rFonts w:ascii="Arial" w:hAnsi="Arial" w:cs="Arial"/>
          <w:sz w:val="24"/>
        </w:rPr>
        <w:t>. Контрольно-счетная палата Холмского муниципального округа возглавляется председателем, назначаемым Собранием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lastRenderedPageBreak/>
        <w:t>10. Порядок назначения, полномочия, а также требования к кандидатурам на должность председателя контрольно-счетной палаты Холмского муниципального округа определяются в соответствии с действующим законодательством и Положением о контрольно-счетной палате Холмского муниципального округа, которое утверждается нормативным правовым актом Собрания Холмского муниципального округа.</w:t>
      </w:r>
    </w:p>
    <w:p w:rsidR="002849D6" w:rsidRPr="004B3FB7" w:rsidRDefault="00766881" w:rsidP="002849D6">
      <w:pPr>
        <w:pStyle w:val="a3"/>
        <w:ind w:firstLine="567"/>
        <w:jc w:val="both"/>
        <w:rPr>
          <w:rFonts w:ascii="Arial" w:hAnsi="Arial" w:cs="Arial"/>
          <w:sz w:val="24"/>
        </w:rPr>
      </w:pPr>
      <w:hyperlink r:id="rId28" w:history="1">
        <w:r w:rsidR="002849D6" w:rsidRPr="004B3FB7">
          <w:rPr>
            <w:rFonts w:ascii="Arial" w:hAnsi="Arial" w:cs="Arial"/>
            <w:sz w:val="24"/>
          </w:rPr>
          <w:t>11</w:t>
        </w:r>
      </w:hyperlink>
      <w:r w:rsidR="002849D6" w:rsidRPr="004B3FB7">
        <w:rPr>
          <w:rFonts w:ascii="Arial" w:hAnsi="Arial" w:cs="Arial"/>
          <w:sz w:val="24"/>
        </w:rPr>
        <w:t xml:space="preserve">. Председатель контрольно-счетной палаты Холмского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от.20.03.2025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29" w:history="1">
        <w:r w:rsidR="002849D6" w:rsidRPr="004B3FB7">
          <w:rPr>
            <w:rFonts w:ascii="Arial" w:hAnsi="Arial" w:cs="Arial"/>
            <w:sz w:val="24"/>
          </w:rPr>
          <w:t>частями 3</w:t>
        </w:r>
      </w:hyperlink>
      <w:r w:rsidR="002849D6" w:rsidRPr="004B3FB7">
        <w:rPr>
          <w:rFonts w:ascii="Arial" w:hAnsi="Arial" w:cs="Arial"/>
          <w:sz w:val="24"/>
        </w:rPr>
        <w:t xml:space="preserve"> - </w:t>
      </w:r>
      <w:hyperlink r:id="rId30" w:history="1">
        <w:r w:rsidR="002849D6" w:rsidRPr="004B3FB7">
          <w:rPr>
            <w:rFonts w:ascii="Arial" w:hAnsi="Arial" w:cs="Arial"/>
            <w:sz w:val="24"/>
          </w:rPr>
          <w:t>6 статьи 13</w:t>
        </w:r>
      </w:hyperlink>
      <w:r w:rsidR="002849D6" w:rsidRPr="004B3FB7">
        <w:rPr>
          <w:rFonts w:ascii="Arial" w:hAnsi="Arial" w:cs="Arial"/>
          <w:sz w:val="24"/>
        </w:rPr>
        <w:t xml:space="preserve"> Федерального закона от 25.12.2008 № 273-ФЗ «О противодействии коррупции».</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12. Структура контрольно-счетной палаты Холмского муниципального округа определяется в порядке, установленном нормативным правовым актом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13. Штатная численность контрольно-счетной палаты Холмского муниципального округа определяется правовым актом Собрания Холмского муниципального округа по представлению председателя контрольно-счетной палаты Холмского муниципального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Холмского муниципального округа.</w:t>
      </w:r>
    </w:p>
    <w:p w:rsidR="002849D6" w:rsidRPr="004B3FB7" w:rsidRDefault="00766881" w:rsidP="002849D6">
      <w:pPr>
        <w:pStyle w:val="a3"/>
        <w:ind w:firstLine="567"/>
        <w:jc w:val="both"/>
        <w:rPr>
          <w:rFonts w:ascii="Arial" w:hAnsi="Arial" w:cs="Arial"/>
          <w:sz w:val="24"/>
        </w:rPr>
      </w:pPr>
      <w:hyperlink r:id="rId31" w:history="1">
        <w:r w:rsidR="002849D6" w:rsidRPr="004B3FB7">
          <w:rPr>
            <w:rFonts w:ascii="Arial" w:hAnsi="Arial" w:cs="Arial"/>
            <w:sz w:val="24"/>
          </w:rPr>
          <w:t>1</w:t>
        </w:r>
      </w:hyperlink>
      <w:r w:rsidR="002849D6" w:rsidRPr="004B3FB7">
        <w:rPr>
          <w:rFonts w:ascii="Arial" w:hAnsi="Arial" w:cs="Arial"/>
          <w:sz w:val="24"/>
        </w:rPr>
        <w:t>4. Контрольно-счетная палата Холмского муниципального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36. Должностные лица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Статус лиц, замещающих муниципальные должности.</w:t>
      </w:r>
    </w:p>
    <w:p w:rsidR="002849D6" w:rsidRPr="004B3FB7" w:rsidRDefault="002849D6" w:rsidP="002849D6">
      <w:pPr>
        <w:spacing w:after="0" w:line="240" w:lineRule="auto"/>
        <w:ind w:firstLine="567"/>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rsidR="002849D6" w:rsidRPr="004B3FB7" w:rsidRDefault="002849D6" w:rsidP="002849D6">
      <w:pPr>
        <w:autoSpaceDE w:val="0"/>
        <w:autoSpaceDN w:val="0"/>
        <w:adjustRightInd w:val="0"/>
        <w:spacing w:after="0" w:line="240" w:lineRule="auto"/>
        <w:ind w:firstLine="540"/>
        <w:jc w:val="both"/>
        <w:rPr>
          <w:rFonts w:ascii="Arial" w:hAnsi="Arial" w:cs="Arial"/>
          <w:sz w:val="24"/>
        </w:rPr>
      </w:pPr>
      <w:r w:rsidRPr="004B3FB7">
        <w:rPr>
          <w:rFonts w:ascii="Arial" w:hAnsi="Arial" w:cs="Arial"/>
          <w:sz w:val="24"/>
          <w:szCs w:val="24"/>
        </w:rPr>
        <w:t>2.</w:t>
      </w:r>
      <w:r w:rsidRPr="004B3FB7">
        <w:rPr>
          <w:rFonts w:ascii="Arial" w:hAnsi="Arial" w:cs="Arial"/>
          <w:sz w:val="24"/>
        </w:rPr>
        <w:t xml:space="preserve"> Должностными лицами органов местного самоуправления в Холмском муниципальном округе являются: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в Собрании Холмского муниципального округа - председатель Собрания Холмского муниципального округа и заместитель председателя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глава Холмского муниципального округа - мэр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 xml:space="preserve">3) в администрации Холмского муниципального округа - первый вице-мэр Холмского муниципального округа, вице-мэры Холмского муниципального округа, </w:t>
      </w:r>
      <w:r w:rsidRPr="004B3FB7">
        <w:rPr>
          <w:rFonts w:ascii="Arial" w:hAnsi="Arial" w:cs="Arial"/>
          <w:sz w:val="24"/>
        </w:rPr>
        <w:lastRenderedPageBreak/>
        <w:t>управляющий делами администрации Холмского муниципального округа, руководители, заместители руководителей функциональных (отраслевых) и территориальных органов администрации Холмского муниципального округа, руководители, заместители руководителей структурных подразделений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в контрольно-счетной палате Холмского муниципального округа - председатель контрольно-счетной палаты Холмского муниципального округа, главные инспекторы, инспекторы контрольно-счетной палаты Холмского муниципального округа.</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4. Полномочия выборн</w:t>
      </w:r>
      <w:r>
        <w:rPr>
          <w:rFonts w:ascii="Arial" w:hAnsi="Arial" w:cs="Arial"/>
          <w:sz w:val="24"/>
          <w:szCs w:val="24"/>
        </w:rPr>
        <w:t>ого</w:t>
      </w:r>
      <w:r w:rsidRPr="004B3FB7">
        <w:rPr>
          <w:rFonts w:ascii="Arial" w:hAnsi="Arial" w:cs="Arial"/>
          <w:sz w:val="24"/>
          <w:szCs w:val="24"/>
        </w:rPr>
        <w:t xml:space="preserve"> должностн</w:t>
      </w:r>
      <w:r>
        <w:rPr>
          <w:rFonts w:ascii="Arial" w:hAnsi="Arial" w:cs="Arial"/>
          <w:sz w:val="24"/>
          <w:szCs w:val="24"/>
        </w:rPr>
        <w:t>ого</w:t>
      </w:r>
      <w:r w:rsidRPr="004B3FB7">
        <w:rPr>
          <w:rFonts w:ascii="Arial" w:hAnsi="Arial" w:cs="Arial"/>
          <w:sz w:val="24"/>
          <w:szCs w:val="24"/>
        </w:rPr>
        <w:t xml:space="preserve"> лиц</w:t>
      </w:r>
      <w:r>
        <w:rPr>
          <w:rFonts w:ascii="Arial" w:hAnsi="Arial" w:cs="Arial"/>
          <w:sz w:val="24"/>
          <w:szCs w:val="24"/>
        </w:rPr>
        <w:t>а</w:t>
      </w:r>
      <w:r w:rsidRPr="004B3FB7">
        <w:rPr>
          <w:rFonts w:ascii="Arial" w:hAnsi="Arial" w:cs="Arial"/>
          <w:sz w:val="24"/>
          <w:szCs w:val="24"/>
        </w:rPr>
        <w:t xml:space="preserve"> местного самоуправления определяются настоящим Уставом, положениями о функциональных (отраслевых) органов администрации Холмского муниципального округа, утверждаемыми решениями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К лицам, замещающим муниципальные должности в Холмском муниципальном округе, относятся: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депутат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мэр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председатель, заместитель председателя, аудитор Контрольно-счетной палаты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Лицам, замещающим муниципальные должности, обеспечиваются условия для беспрепятственного осуществления своих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Срок полномочий лиц, замещающих муниципальные должности, составляет пять лет.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Полномочия депутата Собрания Холмского муниципального округа начинаются со дня его избрания и прекращаются со дня проведения первого заседания Собрания Холмского муниципального округа нового созыва в правомочном составе.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Депутаты Собрания Холмского муниципального округа осуществляют свои полномочия, как правило, на непостоянной основе.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Председатель Собрания Холмского муниципального округа осуществляет полномочия на постоянной основе.</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11. Полномочия председателя Собрания Холмского муниципального округа начинаются со дня его избрания и прекращаются со дня начала работы Собрания Холмского муниципального округа нового созыва.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12. Полномочия мэра Холмского муниципального округа начинаются со дня его избрания Собранием Холмского муниципального округа и вступления в должность в торжественной обстановке в порядке, предусмотренном настоящим Уставом, и прекращаются в день проведения Собранием Холмского муниципального округа нового созыва заседания, на котором рассматривается вопрос об избрании мэра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13.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14. Лица, замещающие муниципальные должности, могут осуществлять свои полномочия на постоянной основе в соответствии с Федеральным законом от 20.03.2025 № 33-ФЗ и настоящим Уставом.</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37. Гарантии осуществления полномочий лица,</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замещающего муниципальную должность</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Депутату Собрания Холмского муниципального округа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четыре рабочих дня в месяц.</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2. К гарантиям осуществления полномочий лица, замещающего муниципальную должность </w:t>
      </w:r>
      <w:r w:rsidRPr="004B3FB7">
        <w:rPr>
          <w:rFonts w:ascii="Arial" w:hAnsi="Arial" w:cs="Arial"/>
          <w:bCs/>
          <w:sz w:val="24"/>
          <w:szCs w:val="24"/>
        </w:rPr>
        <w:t xml:space="preserve">на постоянной основе </w:t>
      </w:r>
      <w:r w:rsidRPr="004B3FB7">
        <w:rPr>
          <w:rFonts w:ascii="Arial" w:hAnsi="Arial" w:cs="Arial"/>
          <w:sz w:val="24"/>
          <w:szCs w:val="24"/>
        </w:rPr>
        <w:t xml:space="preserve">относятся: </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bCs/>
          <w:sz w:val="24"/>
          <w:szCs w:val="24"/>
        </w:rPr>
        <w:t>1) денежное содержание в порядке, утвержденном нормативным правовым актом Собрания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пенсия за выслугу лет и на ежемесячная доплата к государственной пенсии.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Лица, замещавшие муниципальные должности в Холмском муниципальном округе на постоянной основе, в связи с прекращением полномочий (в том числе досрочно) и в этот период достигшие пенсионного возраста или потерявшие трудоспособность, имеют право на пенсию за выслугу лет и на ежемесячную доплату к государственной пенсии.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Порядок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муниципальные должности в Холмском муниципальном округе, утверждается нормативным правовым актом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2849D6" w:rsidRPr="004B3FB7" w:rsidRDefault="002849D6" w:rsidP="002849D6">
      <w:pPr>
        <w:spacing w:after="0" w:line="240" w:lineRule="auto"/>
        <w:ind w:firstLine="709"/>
        <w:jc w:val="center"/>
        <w:rPr>
          <w:rFonts w:ascii="Arial" w:hAnsi="Arial" w:cs="Arial"/>
          <w:b/>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38. Ограничения для лиц,</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lastRenderedPageBreak/>
        <w:t>замещающих муниципальные должности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настоящим Федеральным законом, другими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Мэр Холмского муниципального округа не может одновременно исполнять полномочия депутата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Депутат Собрания Холмского муниципального округа, мэр Холмского муниципального округа 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другими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Лица, замещающие муниципальные должности, осуществляющие свои полномочия на постоянной основе, не вправе: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заниматься предпринимательской деятельностью лично или через доверенных лиц;</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участвовать в управлении коммерческой или некоммерческой организацией, за исключением следующих случаев: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д) иные случаи, предусмотренные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39. Ответственность лиц,</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замещающих муниципальные должности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Сахалинской области в порядке, установленном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Сахалинской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предупреждение;</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запрет занимать должности в соответствующем органе местного самоуправления до прекращения срока его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запрет исполнять полномочия на постоянной основе до прекращения срока его полномочий.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Собрания Холмского муниципального округа в соответствии с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Губернатор Сахалинской области вправе вынести предупреждение, объявить выговор мэру Холмского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40. Досрочное прекращение полномочий лиц,</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замещающих муниципальные должности</w:t>
      </w:r>
    </w:p>
    <w:p w:rsidR="002849D6" w:rsidRPr="004B3FB7" w:rsidRDefault="002849D6" w:rsidP="002849D6">
      <w:pPr>
        <w:spacing w:after="0" w:line="240" w:lineRule="auto"/>
        <w:ind w:firstLine="709"/>
        <w:jc w:val="both"/>
        <w:rPr>
          <w:rFonts w:ascii="Arial" w:hAnsi="Arial" w:cs="Arial"/>
          <w:b/>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Полномочия лица, замещающего муниципальную должность, прекращаются досрочно в следующих случаях: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смерть;</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отставка по собственному желанию;</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признание судом недееспособным или ограниченно дееспособным;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признание судом безвестно отсутствующим или объявление умершим;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вступление в отношении его в законную силу обвинительного приговора суда;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выезд за пределы Российской Федерации на постоянное место жительства;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досрочное прекращение полномочий соответствующего органа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призыв на военную службу или направление на заменяющую ее альтернативную гражданскую службу;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lastRenderedPageBreak/>
        <w:t>10) приобретение статуса иностранного агента;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11) иные случаи, установленные настоящим Федеральным законом и другими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Полномочия депутата Собрания Холмского муниципального округа прекращаются досрочно решением Собрания Холмского муниципального округа в случае отсутствия депутата без уважительных причин на всех заседаниях Собрания Холмского муниципального округа в течение шести месяцев подряд.</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Депутат Собрания Холмского муниципального округа, в отношении которого Собранием Холмского муниципального округа принято решение о досрочном прекращении полномочий депутата Собрания Холмского муниципального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В случае, если депутат Собрания Холмского муниципального округа, полномочия которого прекращены досрочно на основании решения Собрания Холмского муниципального округа о досрочном прекращении полномочий депутата Собрания Холмского муниципального округа, обжалует указанное решение в судебном порядке, Собрание Холмского муниципального округа не вправе принимать решение о назначении дополнительных выборов депутатов Собрания Холмского муниципального округа до вступления решения суда в законную силу.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Решение Собрания Холмского муниципального округа о досрочном прекращении полномочий депутата Собрания Холмского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муниципального округа, - не позднее чем через три месяца со дня появления такого основания.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В случае, если решение Собрания Холмского муниципального округа о досрочном прекращении полномочий депутата Собрания Холмского муниципального округа по основанию, предусмотренному пунктом 2 части 1 настоящей статьи, не принято в сроки, предусмотренные частью 5 настоящей статьи, депутат Собрания Холмского муниципального округа вправе обратиться в суд с заявлением об обжаловании бездействия Собрания Холмского муниципального округа в порядке, предусмотренном процессуальным законодательством.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В случае обращения Губернатора Сахалинской области с заявлением о досрочном прекращении полномочий депутата Собрания Холмского муниципального округа днем появления основания для досрочного прекращения полномочий является день поступления в Собрания Холмского муниципального округа данного заявления.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Статья 41. Муниципальная служба в Холмском муниципальном округе </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и иными муниципальными правовыми актами.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Лица, замещавшие должности муниципальной службы в Холмском муниципальном округе имеют право на пенсию за выслугу лет и на ежемесячную доплату к государственной пенсии.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3. Порядок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должности муниципальной службы в Холмском муниципальном округе, утверждается нормативным правовым актом Собрания Холмского муниципального округа.</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V</w:t>
      </w:r>
      <w:r w:rsidRPr="004B3FB7">
        <w:rPr>
          <w:rFonts w:ascii="Arial" w:hAnsi="Arial" w:cs="Arial"/>
          <w:b/>
          <w:sz w:val="24"/>
          <w:szCs w:val="24"/>
        </w:rPr>
        <w:t>. Муниципальные правовые акты</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42. Система муниципальных правовых актов,</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порядок их подготовки и вступления в силу</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В систему муниципальных правовых актов Холмского муниципального округа входят:</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1) Устав Холмского муниципального округа, правовые акты, принятые на местном референдуме;</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2) нормативные и иные правовые акты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3) постановления и распоряжения администрации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4) распоряжения председателя Собрания Холмского муниципального округа;</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5) приказы и распоряжения председателя Контрольно-счетной палаты Холмского муниципального округа.</w:t>
      </w:r>
    </w:p>
    <w:p w:rsidR="002849D6" w:rsidRPr="004B3FB7" w:rsidRDefault="002849D6" w:rsidP="002849D6">
      <w:pPr>
        <w:pStyle w:val="a3"/>
        <w:ind w:firstLine="567"/>
        <w:jc w:val="both"/>
      </w:pPr>
      <w:r w:rsidRPr="004B3FB7">
        <w:rPr>
          <w:rFonts w:ascii="Arial" w:hAnsi="Arial" w:cs="Arial"/>
          <w:sz w:val="24"/>
        </w:rPr>
        <w:t>2. Руководители отраслевых (функциональных) и территориальных органов администрации Холмского муниципального округа издают распоряжения и приказы по вопросам, относящимся к их компетенции.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Иные муниципальные правовые акты не должны противоречить настоящему Уставу и правовым актам, принятым на местном референдуме, сходе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Муниципальные правовые акты вступают в силу в порядке, установленном частями 7 - 8 настоящей статьи, за исключением нормативных правовых актов Собрания Холмского муниципального округа о налогах и сборах, которые вступают в силу в соответствии с Налоговым кодексом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2849D6" w:rsidRPr="004B3FB7" w:rsidRDefault="002849D6" w:rsidP="002849D6">
      <w:pPr>
        <w:pStyle w:val="a3"/>
        <w:ind w:firstLine="567"/>
        <w:jc w:val="both"/>
        <w:rPr>
          <w:rFonts w:ascii="Arial" w:hAnsi="Arial" w:cs="Arial"/>
          <w:sz w:val="24"/>
        </w:rPr>
      </w:pPr>
      <w:r w:rsidRPr="004B3FB7">
        <w:rPr>
          <w:rFonts w:ascii="Arial" w:hAnsi="Arial" w:cs="Arial"/>
          <w:sz w:val="24"/>
        </w:rPr>
        <w:t>8. Правовые акты Собрания Холмского муниципального 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Холмского муниципального округа коммерческими и некоммерческими предприятиями и организациями, должностными лицами и гражданами.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43. Обнародование муниципальных правовых актов</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Под обнародованием муниципального правового акта понимаются: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официальное опубликование муниципального правового акта;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размещение муниципального правового акта на официальном сайте Холмского муниципального округа в информационно-телекоммуникационной сети «Интернет»;</w:t>
      </w:r>
    </w:p>
    <w:p w:rsidR="002849D6" w:rsidRPr="004B3FB7" w:rsidRDefault="002849D6" w:rsidP="002849D6">
      <w:pPr>
        <w:autoSpaceDE w:val="0"/>
        <w:autoSpaceDN w:val="0"/>
        <w:adjustRightInd w:val="0"/>
        <w:spacing w:after="0" w:line="240" w:lineRule="auto"/>
        <w:ind w:firstLine="540"/>
        <w:jc w:val="both"/>
        <w:rPr>
          <w:rFonts w:ascii="Arial" w:hAnsi="Arial" w:cs="Arial"/>
          <w:sz w:val="24"/>
          <w:szCs w:val="24"/>
        </w:rPr>
      </w:pPr>
      <w:r w:rsidRPr="004B3FB7">
        <w:rPr>
          <w:rFonts w:ascii="Arial" w:hAnsi="Arial" w:cs="Arial"/>
          <w:sz w:val="24"/>
          <w:szCs w:val="24"/>
        </w:rPr>
        <w:t>2. Официальным опубликованием муниципального правового акта Холмского муниципального округа,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газете «Холмская панорама», свидетельство о регистрации ПИ N ФС 15-0480 от 23.03.2007, распространяемом в Холмском муниципальном округе, или первое размещение его полного текста в сетевом издании, зарегистрированном в качестве средства массовой информации для опубликования муниципальных правовых актов - ХОЛМСК-ПРАВО (</w:t>
      </w:r>
      <w:hyperlink r:id="rId32" w:history="1">
        <w:r w:rsidRPr="004B3FB7">
          <w:rPr>
            <w:rFonts w:ascii="Arial" w:hAnsi="Arial" w:cs="Arial"/>
            <w:sz w:val="24"/>
            <w:szCs w:val="24"/>
          </w:rPr>
          <w:t>kholmsk-pravo.ru</w:t>
        </w:r>
      </w:hyperlink>
      <w:r w:rsidRPr="004B3FB7">
        <w:rPr>
          <w:rFonts w:ascii="Arial" w:hAnsi="Arial" w:cs="Arial"/>
          <w:sz w:val="24"/>
          <w:szCs w:val="24"/>
        </w:rPr>
        <w:t>), регистрационный номер: серия Эл. N ФС 77-84047 от 17.10.2022.</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3. Обнародование иных документов и информации в случаях, если такое обнародование предусмотрено Федеральным законом от 20.03.2025 № 33-ФЗ, осуществляется в порядке, предусмотренном для обнародования муниципальных правовых актов.</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44. Отмена муниципальных правовых актов</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и приостановление их действия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Сахалинской области, - уполномоченным органом государственной власти Российской Федерации (уполномоченным органом государственной власти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w:t>
      </w:r>
      <w:r w:rsidRPr="004B3FB7">
        <w:rPr>
          <w:rFonts w:ascii="Arial" w:hAnsi="Arial" w:cs="Arial"/>
          <w:sz w:val="24"/>
          <w:szCs w:val="24"/>
        </w:rPr>
        <w:lastRenderedPageBreak/>
        <w:t>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Признание по решению суда закона Сахалинской области об установлении статуса Холмского муниципального округа недействующим до дня вступления в силу нового закона Сахалинской области об установлении статуса Холмского муниципального округа не может являться основанием для признания в судебном порядке недействующими муниципальных правовых актов Холмского муниципального округа, принятых до вступления решения суда в законную силу, или для отмены данных муниципальных правовых актов.</w:t>
      </w:r>
    </w:p>
    <w:p w:rsidR="002849D6" w:rsidRPr="004B3FB7" w:rsidRDefault="002849D6" w:rsidP="002849D6">
      <w:pPr>
        <w:spacing w:after="0" w:line="240" w:lineRule="auto"/>
        <w:ind w:firstLine="567"/>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45. Устав Холмского муниципального округа.</w:t>
      </w:r>
    </w:p>
    <w:p w:rsidR="002849D6" w:rsidRPr="004B3FB7" w:rsidRDefault="002849D6" w:rsidP="002849D6">
      <w:pPr>
        <w:spacing w:after="0" w:line="240" w:lineRule="auto"/>
        <w:ind w:firstLine="709"/>
        <w:jc w:val="center"/>
        <w:rPr>
          <w:rFonts w:ascii="Arial" w:hAnsi="Arial" w:cs="Arial"/>
          <w:b/>
          <w:sz w:val="24"/>
          <w:szCs w:val="24"/>
        </w:rPr>
      </w:pPr>
      <w:r w:rsidRPr="004B3FB7">
        <w:rPr>
          <w:rFonts w:ascii="Arial" w:hAnsi="Arial" w:cs="Arial"/>
          <w:b/>
          <w:sz w:val="24"/>
          <w:szCs w:val="24"/>
        </w:rPr>
        <w:t>Порядок внесения изменений</w:t>
      </w:r>
    </w:p>
    <w:p w:rsidR="002849D6" w:rsidRPr="004B3FB7" w:rsidRDefault="002849D6" w:rsidP="002849D6">
      <w:pPr>
        <w:spacing w:after="0" w:line="240" w:lineRule="auto"/>
        <w:ind w:firstLine="709"/>
        <w:jc w:val="center"/>
        <w:rPr>
          <w:rFonts w:ascii="Arial" w:hAnsi="Arial" w:cs="Arial"/>
          <w:b/>
          <w:sz w:val="24"/>
          <w:szCs w:val="24"/>
        </w:rPr>
      </w:pPr>
      <w:r w:rsidRPr="004B3FB7">
        <w:rPr>
          <w:rFonts w:ascii="Arial" w:hAnsi="Arial" w:cs="Arial"/>
          <w:b/>
          <w:sz w:val="24"/>
          <w:szCs w:val="24"/>
        </w:rPr>
        <w:t>в Устав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Устав Холмского муниципального округа, муниципальный правовой акт о внесении изменений и дополнений в Устав Холмского муниципального округа принимаются Собранием Холмского муниципального округа большинством в две трети голосов от установленной численности его депутатов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Проект Устава Холмского муниципального округа, проект муниципального правового акта о внесении изменений и дополнений в Устав Холмского муниципального округа не позднее чем за 30 дней до дня рассмотрения вопроса о принятии Устава Холмского муниципального округа, внесении изменений и дополнений в Устав Холмского муниципального округа подлежат официальному опубликованию с одновременным официальным опубликованием установленного Собранием Холмского муниципального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Не требуется официальное опубликование порядка учета предложений по проекту муниципального правового акта о внесении изменений и дополнений в Устав Холмского муниципального округа, а также порядка участия граждан в его обсуждении в случае, если в Устав Холмского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Устав Холмского муниципального округа, муниципальный правовой акт о внесении изменений и дополнений в Устав Холмского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Устав Холмского муниципального округа, муниципальный правовой акт о внесении изменений и дополнений в Устав Холмского муниципального округа подлежат официальному опубликованию после их государственной регистрации и вступают в силу после их официального опубликования.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6. Мэр Холмского муниципального округа обязан опубликовать зарегистрированные Устав Холмского муниципального округа, муниципальный правовой акт о внесении изменений и дополнений в Устав Холмского муниципального округа в течение семи дней со дня поступления из территориального органа уполномоченного федерального органа исполнительной </w:t>
      </w:r>
      <w:r w:rsidRPr="004B3FB7">
        <w:rPr>
          <w:rFonts w:ascii="Arial" w:hAnsi="Arial" w:cs="Arial"/>
          <w:sz w:val="24"/>
          <w:szCs w:val="24"/>
        </w:rPr>
        <w:lastRenderedPageBreak/>
        <w:t>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Холмского муниципального округа, о муниципальном правовом акте о внесении изменений и дополнений в Устав Холмского муниципального округа в государственный реестр уставов муниципальных образований субъекта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Изменения и дополнения, внесенные в Устав Холмского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Холмского 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Собрания Холмского муниципального округа, принявшего муниципальный правовой акт о внесении указанных изменений и дополнений в Устав Холмского муниципального округа, за исключением случаев, установленных настоящим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Изменения и дополнения, внесенные в Устав Холмского муниципального округа и предусматривающие создание Контрольно-счетной палаты Холмского муниципального округа, вступают в силу в порядке, предусмотренном частью 5 настоящей статьи.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Изменения и дополнения в Устав Холмского муниципального округа вносятся муниципальным правовым актом, который может оформляться: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решением Собрания Холмского муниципального округа, подписанным его председателем Холмского муниципального округа и мэром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отдельным нормативным правовым актом, принятым Собранием Холмского муниципального округа и подписанным мэром Холмского муниципального округа. В этом случае на данном правовом акте проставляются реквизиты решения Собрания Холмского муниципального округа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Холмского муниципального округа, не допускается.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Изложение Устава Холмского муниципального округа в новой редакции посредством принятия муниципального правового акта о внесении изменений и дополнений в Устав Холмского муниципального округа не допускается. В этом случае принимается новый Устав Холмского муниципального округа, а ранее действовавший Устав Холмского муниципального округа и муниципальные правовые акты о внесении в него изменений и дополнений признаются утратившими силу со дня вступления в силу нового Устава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46. Решения, принятые путем прямого волеизъявления граждан</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Решение вопросов непосредственного обеспечения жизнедеятельности населения непосредственно гражданами Холмского муниципального округа осуществляется путем прямого волеизъявления населения Холмского муниципального округа, выраженного на местном референдуме, сходе граждан.</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2. Если для реализации решения, принятого путем прямого волеизъявления населения Холмского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w:t>
      </w:r>
      <w:r w:rsidRPr="004B3FB7">
        <w:rPr>
          <w:rFonts w:ascii="Arial" w:hAnsi="Arial" w:cs="Arial"/>
          <w:sz w:val="24"/>
          <w:szCs w:val="24"/>
        </w:rPr>
        <w:lastRenderedPageBreak/>
        <w:t>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3. Нарушение срока издания муниципального правового акта, необходимого для реализации решения, принятого путем прямого волеизъявления населения Холмского муниципального округа, является основанием для досрочного прекращения полномочий мэра Холмского муниципального округа или досрочного прекращения полномочий Собрания Холмского муниципального округа.</w:t>
      </w:r>
    </w:p>
    <w:p w:rsidR="002849D6" w:rsidRPr="004B3FB7" w:rsidRDefault="002849D6" w:rsidP="002849D6">
      <w:pPr>
        <w:spacing w:after="0" w:line="240" w:lineRule="auto"/>
        <w:jc w:val="center"/>
        <w:rPr>
          <w:rFonts w:ascii="Arial" w:hAnsi="Arial" w:cs="Arial"/>
          <w:b/>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47. Правила благоустройства территории</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Холмского муниципального округа</w:t>
      </w:r>
    </w:p>
    <w:p w:rsidR="002849D6" w:rsidRPr="004B3FB7" w:rsidRDefault="002849D6" w:rsidP="002849D6">
      <w:pPr>
        <w:spacing w:after="0" w:line="240" w:lineRule="auto"/>
        <w:jc w:val="center"/>
        <w:rPr>
          <w:rFonts w:ascii="Arial" w:hAnsi="Arial" w:cs="Arial"/>
          <w:sz w:val="24"/>
          <w:szCs w:val="24"/>
        </w:rPr>
      </w:pP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Правила благоустройства территории муниципального образования утверждаются Собранием Холмского муниципального округа.</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Правила благоустройства территории муниципального образования регулируют вопросы:</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 содержания территорий общего пользования и порядка пользования такими территориями;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2) внешнего вида фасадов и ограждающих конструкций зданий, строений, сооружений;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4) организации освещения территории муниципального образования, включая архитектурную подсветку зданий, строений, сооружений;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8) организации пешеходных коммуникаций, в том числе тротуаров, аллей, дорожек, тропинок;</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10) уборки территории муниципального образования, в том числе в зимний период;</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11) организации стоков ливневых вод;</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12) порядка проведения земляных работ;</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14) определения границ прилегающих территорий в соответствии с порядком, установленным законом субъекта Российской Федерации;</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15) праздничного оформления территории муниципального образования;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lastRenderedPageBreak/>
        <w:t>16) порядка участия граждан и организаций в реализации мероприятий по благоустройству территории муниципального образования.</w:t>
      </w:r>
    </w:p>
    <w:p w:rsidR="002849D6" w:rsidRPr="004B3FB7" w:rsidRDefault="002849D6" w:rsidP="002849D6">
      <w:pPr>
        <w:pStyle w:val="a3"/>
        <w:ind w:firstLine="567"/>
        <w:jc w:val="both"/>
        <w:rPr>
          <w:rFonts w:ascii="Arial" w:hAnsi="Arial" w:cs="Arial"/>
          <w:sz w:val="24"/>
          <w:szCs w:val="24"/>
        </w:rPr>
      </w:pPr>
      <w:r w:rsidRPr="004B3FB7">
        <w:rPr>
          <w:rFonts w:ascii="Arial" w:hAnsi="Arial" w:cs="Arial"/>
          <w:sz w:val="24"/>
          <w:szCs w:val="24"/>
        </w:rPr>
        <w:t>3. Законом Сахалинской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48. Нормативные и иные правовые акты</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К нормативным правовым актам Собрания Холмского муниципального округа относятся: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нормативный правовой акт об утверждении Устава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нормативный правовой акт об утверждении бюджета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правила благоустройства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нормативные правовые акты об утверждении соглашений, заключаемых между органами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иные нормативные правовые акты, принятые Собранием Холмского муниципального округа по вопросам, отнесенным к его компетенции федеральными законами, законами Сахалинской области, настоящим Уставом.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Собрание Холмского муниципального округа по вопросам, отнесенным к его компетенции федеральными законами, законами Сахалинской области, настоящим Уставом, принимает: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решения, устанавливающие правила, обязательные для исполнения на территории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решение об удалении мэра Холмского муниципального округа в отставку;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решения по вопросам организации деятельности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решения по иным вопросам, отнесенным к его компетенции федеральными законами, законами Сахалинской области, настоящим Уставом.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Проекты нормативных правовых актов Собрания Холмского муниципального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Собрания Холмского муниципального округа, предусматривающие расходы, финансовое обеспечение которых осуществляется за счет средств местного бюджета, рассматриваются Собранием Холмского муниципального округа по представлению мэра Холмского муниципального округа либо при наличии заключения указанного лица. Данное заключение представляется в Собрание Холмского муниципального округа не менее чем за 20 дней.</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4. Проекты нормативных правовых актов могут вноситься в Собрание Холмского муниципального округа депутатами Собрания Холмского муниципального округа, мэром Холмского муниципального округа, Холмским городским прокурором, органами территориального общественного самоуправления, инициативными группами граждан, за исключением случаев, предусмотренных Федеральным законом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 xml:space="preserve">5. Порядок принятия Собранием Холмского муниципального округа решений определяется настоящим Уставом. Решение Собрания Холмского </w:t>
      </w:r>
      <w:r w:rsidRPr="004B3FB7">
        <w:rPr>
          <w:rFonts w:ascii="Arial" w:hAnsi="Arial" w:cs="Arial"/>
          <w:sz w:val="24"/>
          <w:szCs w:val="24"/>
        </w:rPr>
        <w:lastRenderedPageBreak/>
        <w:t>муниципального округа, в том числе устанавливающее правила, обязательные для исполнения на территории Холмского муниципального округа, а также по вопросам организации деятельности Собрания Холмского муниципального округа, не может считаться принятым, если за него проголосовало менее половины от установленной численности депутатов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Мэр Холмского муниципального округа подписывает и обнародует нормативный правовой акт, принятый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Нормативный правовой акт, принятый Собранием Холмского муниципального округа, направляется мэру Холмского муниципального округа для подписания и обнародования в течение 10 дней.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Мэр Холмского муниципального округа имеет право отклонить нормативный правовой акт, принятый Собранием Холмского муниципального округа. В этом случае указанный нормативный правовой акт в течение 10 дней возвращается в Собрание Холмского муниципального округа с мотивированным обоснованием его отклонения либо с предложениями о внесении в него изменений и дополнений.</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9. Отклоненный мэром Холмского муниципального округа нормативный правовой акт повторно рассматривается Собранием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Собрания Холмского муниципального округа, он подлежит подписанию мэром Холмского муниципального округа в течение семи дней и обнародованию.</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49. Правовые акты мэра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Мэр Холмского муниципального округа в пределах своих полномочий, установленных настоящим Уставом и решениями Собрания Холмского муниципального округа, издает постановления и распоряжения по вопросам, отнесенным к его компетенции настоящим Уставом в соответствии с Федеральным законом от 20.03.2025 № 33-ФЗ, другими федеральными законами, а также постановления и распоряжения администрации Холмского муниципального округа по вопросам, указанным в части 2 статьи 61 настоящего Федерального закона ль 20.03.2025 № 33-ФЗ.</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50. Правовые акты должностных лиц местного самоуправления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Председатель Собрания Холмского муниципального округа издает постановления и распоряжения по вопросам организации деятельности Собрания Холмского муниципального округа, подписывает решения Собрания Холмского муниципального округа.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Иные должностные лица местного самоуправления издают распоряжения и приказы по вопросам, отнесенным к их полномочиям.</w:t>
      </w:r>
    </w:p>
    <w:p w:rsidR="002849D6" w:rsidRPr="004B3FB7" w:rsidRDefault="002849D6" w:rsidP="002849D6">
      <w:pPr>
        <w:spacing w:after="0" w:line="240" w:lineRule="auto"/>
        <w:ind w:firstLine="709"/>
        <w:jc w:val="both"/>
        <w:rPr>
          <w:rFonts w:ascii="Arial" w:hAnsi="Arial" w:cs="Arial"/>
          <w:b/>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VI</w:t>
      </w:r>
      <w:r w:rsidRPr="004B3FB7">
        <w:rPr>
          <w:rFonts w:ascii="Arial" w:hAnsi="Arial" w:cs="Arial"/>
          <w:b/>
          <w:sz w:val="24"/>
          <w:szCs w:val="24"/>
        </w:rPr>
        <w:t>. Экономическая основа местного самоуправления</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51. Муниципальное имущество</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lastRenderedPageBreak/>
        <w:t>1. В собственности Холмского муниципального округа может находиться имущество, определенное частью 1 статьи 63 Федерального закона от 20.03.2025 № 33-ФЗ.</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В случаях возникновения у Холмского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52. Владение, пользование и</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распоряжение муниципальным имуществом</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Органы местного самоуправления от имени Холмского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Порядок и условия приватизации муниципального имущества определяются нормативными правовыми актами Собрания Холмского муниципального округа в соответствии с федеральными законами.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Доходы от использования и приватизации муниципального имущества поступают в местный бюджет.</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Холмский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6. Органы местного самоуправления от имени Холмского муниципального округа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53. Местный бюджет</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lastRenderedPageBreak/>
        <w:t>1. Муниципальное образование имеет собственный бюджет (местный бюджет).</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3. Порядок составления, утверждения и исполнения смет, указанных в части 2 настоящей статьи, определяется органами местного самоуправления Холмского муниципального округа самостоятельно с соблюдением требований, установленных Бюджетным кодексом Российской Федерации.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rPr>
        <w:t xml:space="preserve">5. </w:t>
      </w:r>
      <w:r w:rsidRPr="004B3FB7">
        <w:rPr>
          <w:rFonts w:ascii="Arial" w:hAnsi="Arial" w:cs="Arial"/>
          <w:sz w:val="24"/>
          <w:szCs w:val="28"/>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определяются Положением о бюджетном процессе Холмского муниципального округа, утверждаемым Собранием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 xml:space="preserve">Проект местного бюджета составляется в порядке, установленном </w:t>
      </w:r>
      <w:r>
        <w:rPr>
          <w:rFonts w:ascii="Arial" w:hAnsi="Arial" w:cs="Arial"/>
          <w:sz w:val="24"/>
          <w:szCs w:val="28"/>
        </w:rPr>
        <w:t>а</w:t>
      </w:r>
      <w:r w:rsidRPr="004B3FB7">
        <w:rPr>
          <w:rFonts w:ascii="Arial" w:hAnsi="Arial" w:cs="Arial"/>
          <w:sz w:val="24"/>
          <w:szCs w:val="28"/>
        </w:rPr>
        <w:t>дминистрацией</w:t>
      </w:r>
      <w:r>
        <w:rPr>
          <w:rFonts w:ascii="Arial" w:hAnsi="Arial" w:cs="Arial"/>
          <w:sz w:val="24"/>
          <w:szCs w:val="28"/>
        </w:rPr>
        <w:t xml:space="preserve"> Холмского муниципального округа</w:t>
      </w:r>
      <w:r w:rsidRPr="004B3FB7">
        <w:rPr>
          <w:rFonts w:ascii="Arial" w:hAnsi="Arial" w:cs="Arial"/>
          <w:sz w:val="24"/>
          <w:szCs w:val="28"/>
        </w:rPr>
        <w:t>, в соответствии с Бюджетным кодексом Российской Федерации и принимаемыми с соблюдением его требований муниципальными правовыми актами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 xml:space="preserve">В решении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законами Сахалинской области, муниципальными правовыми актами Собрания Холмского муниципального округа (кроме решений о бюджете). </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 xml:space="preserve">Порядок рассмотрения проекта решения о бюджете и его утверждения, определенный муниципальным правовым актом Собрания Холмского муниципального округа,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(приложений) в соответствии со статьей 184.1 Бюджетного кодекса Российской Федерации. </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 xml:space="preserve">Исполнение местного бюджета обеспечивается администрацией Холмского муниципального округа. </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Организация исполнения бюджета возлагается на Департамент финансов администрации Холмского муниципального округа. Исполнение бюджета организуется на основе сводной бюджетной росписи и кассового плана.</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t xml:space="preserve">Бюджетная отчетность Холмского муниципального округа составляется Департаментом финансов администрации Холмского муниципального округа на основании бюджетной отчетности соответствующих главных администраторов бюджетных средств. </w:t>
      </w:r>
    </w:p>
    <w:p w:rsidR="002849D6" w:rsidRPr="004B3FB7" w:rsidRDefault="002849D6" w:rsidP="002849D6">
      <w:pPr>
        <w:spacing w:after="0" w:line="240" w:lineRule="auto"/>
        <w:ind w:firstLine="709"/>
        <w:jc w:val="both"/>
        <w:rPr>
          <w:rFonts w:ascii="Arial" w:hAnsi="Arial" w:cs="Arial"/>
          <w:sz w:val="18"/>
        </w:rPr>
      </w:pPr>
      <w:r w:rsidRPr="004B3FB7">
        <w:rPr>
          <w:rFonts w:ascii="Arial" w:hAnsi="Arial" w:cs="Arial"/>
          <w:sz w:val="24"/>
          <w:szCs w:val="28"/>
        </w:rPr>
        <w:t xml:space="preserve">Отчет об исполнении местного бюджета за первый квартал, полугодие и девять месяцев текущего финансового года утверждается администрацией </w:t>
      </w:r>
      <w:r>
        <w:rPr>
          <w:rFonts w:ascii="Arial" w:hAnsi="Arial" w:cs="Arial"/>
          <w:sz w:val="24"/>
          <w:szCs w:val="28"/>
        </w:rPr>
        <w:t xml:space="preserve">Холмского муниципального округа </w:t>
      </w:r>
      <w:r w:rsidRPr="004B3FB7">
        <w:rPr>
          <w:rFonts w:ascii="Arial" w:hAnsi="Arial" w:cs="Arial"/>
          <w:sz w:val="24"/>
          <w:szCs w:val="28"/>
        </w:rPr>
        <w:t>и направляется в Собрание Холмского муниципального округа и контрольно-счетную палату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szCs w:val="28"/>
        </w:rPr>
        <w:lastRenderedPageBreak/>
        <w:t>Годовые отчеты об исполнении местного бюджета подлежат утверждению муниципальным правовым актом Собрания Холмского муниципального округа.</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6. Бюджетные полномочия Холмского муниципального округа, органов местного самоуправления и должностных лиц местного самоуправления устанавливаются Бюджетным кодексом Российской Федерации.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 xml:space="preserve">7. Территориальные органы федерального органа исполнительной власти, уполномоченного по контролю и надзору в области налогов и сборов, предоставляют </w:t>
      </w:r>
      <w:r w:rsidRPr="004B3FB7">
        <w:rPr>
          <w:rFonts w:ascii="Arial" w:hAnsi="Arial" w:cs="Arial"/>
          <w:sz w:val="24"/>
          <w:szCs w:val="28"/>
        </w:rPr>
        <w:t>Департаменту финансов администрации Холмского муниципального округа</w:t>
      </w:r>
      <w:r w:rsidRPr="004B3FB7">
        <w:rPr>
          <w:rFonts w:ascii="Arial" w:hAnsi="Arial" w:cs="Arial"/>
          <w:sz w:val="24"/>
        </w:rPr>
        <w:t xml:space="preserve"> информацию о начислении и об уплате налогов и сборов, подлежащих зачислению в бюджет Холмского муниципального округа, в порядке, установленном Правительством Российской Федерации.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 xml:space="preserve">8. Директор </w:t>
      </w:r>
      <w:r w:rsidRPr="004B3FB7">
        <w:rPr>
          <w:rFonts w:ascii="Arial" w:hAnsi="Arial" w:cs="Arial"/>
          <w:sz w:val="24"/>
          <w:szCs w:val="28"/>
        </w:rPr>
        <w:t>Департамента финансов администрации Холмского муниципального округа</w:t>
      </w:r>
      <w:r w:rsidRPr="004B3FB7">
        <w:rPr>
          <w:rFonts w:ascii="Arial" w:hAnsi="Arial" w:cs="Arial"/>
          <w:sz w:val="24"/>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 xml:space="preserve">9. Проведение проверки соответствия кандидатов на замещение должности директора </w:t>
      </w:r>
      <w:r w:rsidRPr="004B3FB7">
        <w:rPr>
          <w:rFonts w:ascii="Arial" w:hAnsi="Arial" w:cs="Arial"/>
          <w:sz w:val="24"/>
          <w:szCs w:val="28"/>
        </w:rPr>
        <w:t>Департамента финансов администрации Холмского муниципального округа</w:t>
      </w:r>
      <w:r w:rsidRPr="004B3FB7">
        <w:rPr>
          <w:rFonts w:ascii="Arial" w:hAnsi="Arial" w:cs="Arial"/>
          <w:sz w:val="24"/>
        </w:rPr>
        <w:t xml:space="preserve"> квалификационным требованиям осуществляется с участием финансового органа Сахалинской области. Порядок участия финансового органа Сахалинской области в проведении указанной проверки устанавливается законом Сахалинской области.</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11. Выравнивание бюджетной обеспеченности Холмского муниципального округа осуществляется в соответствии с требованиями Бюджетного кодекса Российской Федерации.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54. Доходы и расходы местного бюджета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Формирование расходов местного бюджета осуществляется в соответствии с расходными обязательствами Холмского муниципального округа, устанавливаемыми и исполняемыми органами местного самоуправления Холмского муниципального округа в соответствии с требованиями Бюджетного кодекса Российской Федерации.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Исполнение расходных обязательств Холмского муниципального округа осуществляется за счет средств соответствующих местного бюджета в соответствии с требованиями Бюджетного кодекса Российской Федерации.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rPr>
      </w:pPr>
      <w:r w:rsidRPr="004B3FB7">
        <w:rPr>
          <w:rFonts w:ascii="Arial" w:hAnsi="Arial" w:cs="Arial"/>
          <w:b/>
          <w:sz w:val="24"/>
        </w:rPr>
        <w:t>Статья 55. Муниципальные заимствования</w:t>
      </w:r>
    </w:p>
    <w:p w:rsidR="002849D6" w:rsidRPr="004B3FB7" w:rsidRDefault="002849D6" w:rsidP="002849D6">
      <w:pPr>
        <w:spacing w:after="0" w:line="240" w:lineRule="auto"/>
        <w:ind w:firstLine="709"/>
        <w:jc w:val="both"/>
        <w:rPr>
          <w:rFonts w:ascii="Arial" w:hAnsi="Arial" w:cs="Arial"/>
          <w:sz w:val="24"/>
        </w:rPr>
      </w:pP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1. Холмский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lastRenderedPageBreak/>
        <w:t>2. Право осуществления муниципальных заимствований от имени Холмского муниципального округа принадлежит администрации Холмского муниципального округа.</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 xml:space="preserve">Глава </w:t>
      </w:r>
      <w:r w:rsidRPr="004B3FB7">
        <w:rPr>
          <w:rFonts w:ascii="Arial" w:hAnsi="Arial" w:cs="Arial"/>
          <w:b/>
          <w:sz w:val="24"/>
          <w:szCs w:val="24"/>
          <w:lang w:val="en-US"/>
        </w:rPr>
        <w:t>VII</w:t>
      </w:r>
      <w:r w:rsidRPr="004B3FB7">
        <w:rPr>
          <w:rFonts w:ascii="Arial" w:hAnsi="Arial" w:cs="Arial"/>
          <w:b/>
          <w:sz w:val="24"/>
          <w:szCs w:val="24"/>
        </w:rPr>
        <w:t>. Международные и внешнеэкономические связи</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органов местного самоуправления</w:t>
      </w:r>
    </w:p>
    <w:p w:rsidR="002849D6" w:rsidRPr="004B3FB7" w:rsidRDefault="002849D6" w:rsidP="002849D6">
      <w:pPr>
        <w:spacing w:after="0" w:line="240" w:lineRule="auto"/>
        <w:jc w:val="center"/>
        <w:rPr>
          <w:rFonts w:ascii="Arial" w:hAnsi="Arial" w:cs="Arial"/>
          <w:b/>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56. Полномочия органов местного самоуправления</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в сфере международных и внешнеэкономических связей</w:t>
      </w:r>
    </w:p>
    <w:p w:rsidR="002849D6" w:rsidRPr="004B3FB7" w:rsidRDefault="002849D6" w:rsidP="002849D6">
      <w:pPr>
        <w:spacing w:after="0" w:line="240" w:lineRule="auto"/>
        <w:jc w:val="center"/>
        <w:rPr>
          <w:rFonts w:ascii="Arial" w:hAnsi="Arial" w:cs="Arial"/>
          <w:b/>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Международные и внешнеэкономические связи осуществляются органами местного самоуправления в целях решения вопросов непосредственного обеспечения жизнедеятельности населения по согласованию с органами государственной власти Сахалинской области в порядке, установленном законом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К полномочиям органов местного самоуправления в сфере международных и внешнеэкономических связей относятся:</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4) участие в разработке и реализации проектов международных программ межмуниципального сотрудничества;</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Сахалинской области.</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57. Соглашения об осуществлении международных и внешнеэкономических связей органов местного самоуправления</w:t>
      </w:r>
    </w:p>
    <w:p w:rsidR="002849D6" w:rsidRPr="004B3FB7" w:rsidRDefault="002849D6" w:rsidP="002849D6">
      <w:pPr>
        <w:spacing w:after="0" w:line="240" w:lineRule="auto"/>
        <w:ind w:firstLine="709"/>
        <w:jc w:val="both"/>
        <w:rPr>
          <w:rFonts w:ascii="Arial" w:hAnsi="Arial" w:cs="Arial"/>
          <w:b/>
          <w:sz w:val="24"/>
          <w:szCs w:val="24"/>
        </w:rPr>
      </w:pP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1. В целях решения вопросов непосредственного обеспечения жизнедеятельности населения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Сахалинской области.</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2. Регистрация органами государственной власти Сахалинской области соглашений об осуществлении международных и внешнеэкономических связей органов местного самоуправления осуществляется в порядке, определяемом законом Сахалинской области, и является обязательным условием вступления таких соглашений в силу.</w:t>
      </w:r>
    </w:p>
    <w:p w:rsidR="002849D6" w:rsidRPr="004B3FB7" w:rsidRDefault="002849D6" w:rsidP="002849D6">
      <w:pPr>
        <w:spacing w:after="0" w:line="240" w:lineRule="auto"/>
        <w:ind w:firstLine="567"/>
        <w:jc w:val="both"/>
        <w:rPr>
          <w:rFonts w:ascii="Arial" w:hAnsi="Arial" w:cs="Arial"/>
          <w:sz w:val="24"/>
          <w:szCs w:val="24"/>
        </w:rPr>
      </w:pPr>
      <w:r w:rsidRPr="004B3FB7">
        <w:rPr>
          <w:rFonts w:ascii="Arial" w:hAnsi="Arial" w:cs="Arial"/>
          <w:sz w:val="24"/>
          <w:szCs w:val="24"/>
        </w:rPr>
        <w:t>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rsidR="002849D6" w:rsidRPr="004B3FB7" w:rsidRDefault="002849D6" w:rsidP="002849D6">
      <w:pPr>
        <w:spacing w:after="0" w:line="240" w:lineRule="auto"/>
        <w:ind w:firstLine="709"/>
        <w:jc w:val="both"/>
        <w:rPr>
          <w:rFonts w:ascii="Arial" w:hAnsi="Arial" w:cs="Arial"/>
          <w:sz w:val="24"/>
          <w:szCs w:val="24"/>
        </w:rPr>
      </w:pPr>
    </w:p>
    <w:p w:rsidR="002849D6" w:rsidRPr="004B3FB7" w:rsidRDefault="002849D6" w:rsidP="002849D6">
      <w:pPr>
        <w:spacing w:after="0" w:line="240" w:lineRule="auto"/>
        <w:ind w:firstLine="709"/>
        <w:jc w:val="center"/>
        <w:rPr>
          <w:rFonts w:ascii="Arial" w:hAnsi="Arial" w:cs="Arial"/>
          <w:b/>
          <w:sz w:val="24"/>
          <w:szCs w:val="24"/>
        </w:rPr>
      </w:pPr>
      <w:r w:rsidRPr="004B3FB7">
        <w:rPr>
          <w:rFonts w:ascii="Arial" w:hAnsi="Arial" w:cs="Arial"/>
          <w:b/>
          <w:sz w:val="24"/>
          <w:szCs w:val="24"/>
        </w:rPr>
        <w:lastRenderedPageBreak/>
        <w:t>ГЛАВА VIII. ЗАКЛЮЧИТЕЛЬНЫЕ И ПЕРЕХОДНЫЕ ПОЛОЖЕНИЯ</w:t>
      </w:r>
    </w:p>
    <w:p w:rsidR="002849D6" w:rsidRPr="004B3FB7" w:rsidRDefault="002849D6" w:rsidP="002849D6">
      <w:pPr>
        <w:spacing w:after="0" w:line="240" w:lineRule="auto"/>
        <w:ind w:firstLine="709"/>
        <w:jc w:val="both"/>
        <w:rPr>
          <w:rFonts w:ascii="Arial" w:hAnsi="Arial" w:cs="Arial"/>
          <w:sz w:val="24"/>
          <w:szCs w:val="24"/>
        </w:rPr>
      </w:pPr>
      <w:r w:rsidRPr="004B3FB7">
        <w:rPr>
          <w:rFonts w:ascii="Arial" w:hAnsi="Arial" w:cs="Arial"/>
          <w:sz w:val="24"/>
          <w:szCs w:val="24"/>
        </w:rPr>
        <w:t xml:space="preserve"> </w:t>
      </w:r>
    </w:p>
    <w:p w:rsidR="002849D6" w:rsidRPr="004B3FB7" w:rsidRDefault="002849D6" w:rsidP="002849D6">
      <w:pPr>
        <w:spacing w:after="0" w:line="240" w:lineRule="auto"/>
        <w:jc w:val="center"/>
        <w:rPr>
          <w:rFonts w:ascii="Arial" w:hAnsi="Arial" w:cs="Arial"/>
          <w:b/>
          <w:sz w:val="24"/>
          <w:szCs w:val="24"/>
        </w:rPr>
      </w:pPr>
      <w:r w:rsidRPr="004B3FB7">
        <w:rPr>
          <w:rFonts w:ascii="Arial" w:hAnsi="Arial" w:cs="Arial"/>
          <w:b/>
          <w:sz w:val="24"/>
          <w:szCs w:val="24"/>
        </w:rPr>
        <w:t>Статья 58. Вступление в силу настоящего Устава</w:t>
      </w:r>
    </w:p>
    <w:p w:rsidR="002849D6" w:rsidRPr="004B3FB7" w:rsidRDefault="002849D6" w:rsidP="002849D6">
      <w:pPr>
        <w:spacing w:after="0" w:line="240" w:lineRule="auto"/>
        <w:jc w:val="both"/>
        <w:rPr>
          <w:rFonts w:ascii="Arial" w:hAnsi="Arial" w:cs="Arial"/>
          <w:b/>
          <w:sz w:val="24"/>
          <w:szCs w:val="24"/>
        </w:rPr>
      </w:pP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1. Настоящий Устав, муниципальный правовой акт о внесении изменений и дополнений в настоящий Устав принимаются в порядке, установленном Федеральным законом от 20.03.2025 № 33-ФЗ.</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2. Настоящий Устав подлежит государственной регистрации в Управлении Министерства юстиции Российской Федерации по Сахалинской области в порядке, установленном федеральным законом.</w:t>
      </w:r>
    </w:p>
    <w:p w:rsidR="002849D6" w:rsidRPr="004B3FB7" w:rsidRDefault="002849D6" w:rsidP="002849D6">
      <w:pPr>
        <w:spacing w:after="0" w:line="240" w:lineRule="auto"/>
        <w:ind w:firstLine="709"/>
        <w:jc w:val="both"/>
        <w:rPr>
          <w:rFonts w:ascii="Arial" w:hAnsi="Arial" w:cs="Arial"/>
          <w:sz w:val="24"/>
        </w:rPr>
      </w:pPr>
      <w:r w:rsidRPr="004B3FB7">
        <w:rPr>
          <w:rFonts w:ascii="Arial" w:hAnsi="Arial" w:cs="Arial"/>
          <w:sz w:val="24"/>
        </w:rPr>
        <w:t>3. Настоящий Устав подлежит официальному опубликованию после его государственной регистрации и вступает в силу после официального опубликования.</w:t>
      </w:r>
    </w:p>
    <w:p w:rsidR="002849D6" w:rsidRPr="004B3FB7" w:rsidRDefault="002849D6" w:rsidP="002849D6">
      <w:pPr>
        <w:spacing w:after="0" w:line="240" w:lineRule="auto"/>
        <w:ind w:firstLine="709"/>
        <w:jc w:val="both"/>
        <w:rPr>
          <w:rFonts w:ascii="Arial" w:hAnsi="Arial" w:cs="Arial"/>
          <w:sz w:val="24"/>
          <w:szCs w:val="28"/>
        </w:rPr>
      </w:pPr>
      <w:r w:rsidRPr="004B3FB7">
        <w:rPr>
          <w:rFonts w:ascii="Arial" w:hAnsi="Arial" w:cs="Arial"/>
          <w:sz w:val="24"/>
        </w:rPr>
        <w:t xml:space="preserve">4. </w:t>
      </w:r>
      <w:r w:rsidRPr="004B3FB7">
        <w:rPr>
          <w:rFonts w:ascii="Arial" w:hAnsi="Arial" w:cs="Arial"/>
          <w:sz w:val="24"/>
          <w:szCs w:val="28"/>
        </w:rPr>
        <w:t>Муниципальные правовые акты муниципального округа, принятые до вступления в силу настоящего Устава, подлежат приведению в соответствие с настоящим Уставом не позднее 1 января 2027 года. До их приведения в соответствие с настоящим Уставом они применяются к соответствующим отношениям в части, не противоречащей настоящему Уставу.</w:t>
      </w:r>
    </w:p>
    <w:p w:rsidR="00840BA7" w:rsidRPr="003E5008" w:rsidRDefault="00840BA7" w:rsidP="002849D6">
      <w:pPr>
        <w:pStyle w:val="a3"/>
        <w:jc w:val="both"/>
        <w:rPr>
          <w:rFonts w:ascii="Arial" w:hAnsi="Arial" w:cs="Arial"/>
          <w:sz w:val="24"/>
          <w:szCs w:val="24"/>
        </w:rPr>
      </w:pPr>
    </w:p>
    <w:sectPr w:rsidR="00840BA7" w:rsidRPr="003E5008" w:rsidSect="00FF2A5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881" w:rsidRDefault="00766881" w:rsidP="00F15EEE">
      <w:pPr>
        <w:spacing w:after="0" w:line="240" w:lineRule="auto"/>
      </w:pPr>
      <w:r>
        <w:separator/>
      </w:r>
    </w:p>
  </w:endnote>
  <w:endnote w:type="continuationSeparator" w:id="0">
    <w:p w:rsidR="00766881" w:rsidRDefault="00766881" w:rsidP="00F15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881" w:rsidRDefault="00766881" w:rsidP="00F15EEE">
      <w:pPr>
        <w:spacing w:after="0" w:line="240" w:lineRule="auto"/>
      </w:pPr>
      <w:r>
        <w:separator/>
      </w:r>
    </w:p>
  </w:footnote>
  <w:footnote w:type="continuationSeparator" w:id="0">
    <w:p w:rsidR="00766881" w:rsidRDefault="00766881" w:rsidP="00F15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4B"/>
    <w:multiLevelType w:val="hybridMultilevel"/>
    <w:tmpl w:val="6BECD010"/>
    <w:lvl w:ilvl="0" w:tplc="9030EBEC">
      <w:start w:val="1"/>
      <w:numFmt w:val="decimal"/>
      <w:lvlText w:val="%1."/>
      <w:lvlJc w:val="left"/>
      <w:pPr>
        <w:ind w:left="1023" w:hanging="4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4416C6"/>
    <w:multiLevelType w:val="hybridMultilevel"/>
    <w:tmpl w:val="411A128E"/>
    <w:lvl w:ilvl="0" w:tplc="B8E6F3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BDB6F1A"/>
    <w:multiLevelType w:val="hybridMultilevel"/>
    <w:tmpl w:val="F0A8DE5C"/>
    <w:lvl w:ilvl="0" w:tplc="9604A8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56983E74"/>
    <w:multiLevelType w:val="hybridMultilevel"/>
    <w:tmpl w:val="5138571E"/>
    <w:lvl w:ilvl="0" w:tplc="442845A2">
      <w:start w:val="1"/>
      <w:numFmt w:val="bullet"/>
      <w:lvlText w:val=""/>
      <w:lvlJc w:val="left"/>
      <w:pPr>
        <w:ind w:left="12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49F7FE1"/>
    <w:multiLevelType w:val="hybridMultilevel"/>
    <w:tmpl w:val="530A2D56"/>
    <w:lvl w:ilvl="0" w:tplc="04190011">
      <w:start w:val="1"/>
      <w:numFmt w:val="decimal"/>
      <w:lvlText w:val="%1)"/>
      <w:lvlJc w:val="left"/>
      <w:pPr>
        <w:ind w:left="126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A657E05"/>
    <w:multiLevelType w:val="hybridMultilevel"/>
    <w:tmpl w:val="A462F478"/>
    <w:lvl w:ilvl="0" w:tplc="04190011">
      <w:start w:val="1"/>
      <w:numFmt w:val="decimal"/>
      <w:lvlText w:val="%1)"/>
      <w:lvlJc w:val="left"/>
      <w:pPr>
        <w:ind w:left="2676" w:hanging="360"/>
      </w:pPr>
    </w:lvl>
    <w:lvl w:ilvl="1" w:tplc="04190019">
      <w:start w:val="1"/>
      <w:numFmt w:val="lowerLetter"/>
      <w:lvlText w:val="%2."/>
      <w:lvlJc w:val="left"/>
      <w:pPr>
        <w:ind w:left="3396" w:hanging="360"/>
      </w:pPr>
    </w:lvl>
    <w:lvl w:ilvl="2" w:tplc="0419001B">
      <w:start w:val="1"/>
      <w:numFmt w:val="lowerRoman"/>
      <w:lvlText w:val="%3."/>
      <w:lvlJc w:val="right"/>
      <w:pPr>
        <w:ind w:left="4116" w:hanging="180"/>
      </w:pPr>
    </w:lvl>
    <w:lvl w:ilvl="3" w:tplc="0419000F">
      <w:start w:val="1"/>
      <w:numFmt w:val="decimal"/>
      <w:lvlText w:val="%4."/>
      <w:lvlJc w:val="left"/>
      <w:pPr>
        <w:ind w:left="4836" w:hanging="360"/>
      </w:pPr>
    </w:lvl>
    <w:lvl w:ilvl="4" w:tplc="04190019">
      <w:start w:val="1"/>
      <w:numFmt w:val="lowerLetter"/>
      <w:lvlText w:val="%5."/>
      <w:lvlJc w:val="left"/>
      <w:pPr>
        <w:ind w:left="5556" w:hanging="360"/>
      </w:pPr>
    </w:lvl>
    <w:lvl w:ilvl="5" w:tplc="0419001B">
      <w:start w:val="1"/>
      <w:numFmt w:val="lowerRoman"/>
      <w:lvlText w:val="%6."/>
      <w:lvlJc w:val="right"/>
      <w:pPr>
        <w:ind w:left="6276" w:hanging="180"/>
      </w:pPr>
    </w:lvl>
    <w:lvl w:ilvl="6" w:tplc="0419000F">
      <w:start w:val="1"/>
      <w:numFmt w:val="decimal"/>
      <w:lvlText w:val="%7."/>
      <w:lvlJc w:val="left"/>
      <w:pPr>
        <w:ind w:left="6996" w:hanging="360"/>
      </w:pPr>
    </w:lvl>
    <w:lvl w:ilvl="7" w:tplc="04190019">
      <w:start w:val="1"/>
      <w:numFmt w:val="lowerLetter"/>
      <w:lvlText w:val="%8."/>
      <w:lvlJc w:val="left"/>
      <w:pPr>
        <w:ind w:left="7716" w:hanging="360"/>
      </w:pPr>
    </w:lvl>
    <w:lvl w:ilvl="8" w:tplc="0419001B">
      <w:start w:val="1"/>
      <w:numFmt w:val="lowerRoman"/>
      <w:lvlText w:val="%9."/>
      <w:lvlJc w:val="right"/>
      <w:pPr>
        <w:ind w:left="8436" w:hanging="180"/>
      </w:pPr>
    </w:lvl>
  </w:abstractNum>
  <w:abstractNum w:abstractNumId="6" w15:restartNumberingAfterBreak="0">
    <w:nsid w:val="6D9410FF"/>
    <w:multiLevelType w:val="hybridMultilevel"/>
    <w:tmpl w:val="530421DE"/>
    <w:lvl w:ilvl="0" w:tplc="0419000F">
      <w:start w:val="1"/>
      <w:numFmt w:val="decimal"/>
      <w:lvlText w:val="%1."/>
      <w:lvlJc w:val="left"/>
      <w:pPr>
        <w:ind w:left="126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77A14065"/>
    <w:multiLevelType w:val="hybridMultilevel"/>
    <w:tmpl w:val="9230E7F8"/>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abstractNumId w:val="2"/>
  </w:num>
  <w:num w:numId="2">
    <w:abstractNumId w:val="1"/>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B2"/>
    <w:rsid w:val="0000303A"/>
    <w:rsid w:val="000037C8"/>
    <w:rsid w:val="000048EC"/>
    <w:rsid w:val="00005F79"/>
    <w:rsid w:val="0000615C"/>
    <w:rsid w:val="00006B13"/>
    <w:rsid w:val="00006CF1"/>
    <w:rsid w:val="00007E23"/>
    <w:rsid w:val="00010367"/>
    <w:rsid w:val="00012C1E"/>
    <w:rsid w:val="000132F3"/>
    <w:rsid w:val="0001416A"/>
    <w:rsid w:val="00014317"/>
    <w:rsid w:val="000154E7"/>
    <w:rsid w:val="00015F14"/>
    <w:rsid w:val="000171C1"/>
    <w:rsid w:val="00017591"/>
    <w:rsid w:val="00017660"/>
    <w:rsid w:val="00017852"/>
    <w:rsid w:val="0002157C"/>
    <w:rsid w:val="00022E44"/>
    <w:rsid w:val="00023136"/>
    <w:rsid w:val="000239C0"/>
    <w:rsid w:val="00023BFD"/>
    <w:rsid w:val="00024AAE"/>
    <w:rsid w:val="000261E7"/>
    <w:rsid w:val="0003012C"/>
    <w:rsid w:val="00031EEF"/>
    <w:rsid w:val="000324FE"/>
    <w:rsid w:val="000329DD"/>
    <w:rsid w:val="000331CD"/>
    <w:rsid w:val="000352F5"/>
    <w:rsid w:val="0003744D"/>
    <w:rsid w:val="00037CCE"/>
    <w:rsid w:val="00040D1D"/>
    <w:rsid w:val="000432CF"/>
    <w:rsid w:val="000439F0"/>
    <w:rsid w:val="00043C1C"/>
    <w:rsid w:val="00044939"/>
    <w:rsid w:val="000460B6"/>
    <w:rsid w:val="000464AD"/>
    <w:rsid w:val="00050289"/>
    <w:rsid w:val="00050814"/>
    <w:rsid w:val="00051179"/>
    <w:rsid w:val="0005144A"/>
    <w:rsid w:val="00051651"/>
    <w:rsid w:val="00051DD6"/>
    <w:rsid w:val="000552C6"/>
    <w:rsid w:val="00057608"/>
    <w:rsid w:val="00060293"/>
    <w:rsid w:val="00061262"/>
    <w:rsid w:val="0006129C"/>
    <w:rsid w:val="000621FD"/>
    <w:rsid w:val="0006408D"/>
    <w:rsid w:val="000648F2"/>
    <w:rsid w:val="00065314"/>
    <w:rsid w:val="00065898"/>
    <w:rsid w:val="000669FD"/>
    <w:rsid w:val="00067BC6"/>
    <w:rsid w:val="00070F23"/>
    <w:rsid w:val="0007111D"/>
    <w:rsid w:val="00071E3A"/>
    <w:rsid w:val="00075D04"/>
    <w:rsid w:val="000760FA"/>
    <w:rsid w:val="00076114"/>
    <w:rsid w:val="00076ED5"/>
    <w:rsid w:val="0008000A"/>
    <w:rsid w:val="000800A4"/>
    <w:rsid w:val="0008020F"/>
    <w:rsid w:val="00080395"/>
    <w:rsid w:val="000819AE"/>
    <w:rsid w:val="0008432E"/>
    <w:rsid w:val="0008554B"/>
    <w:rsid w:val="00086265"/>
    <w:rsid w:val="000936BC"/>
    <w:rsid w:val="00093875"/>
    <w:rsid w:val="000941FE"/>
    <w:rsid w:val="00094E8E"/>
    <w:rsid w:val="00094FD5"/>
    <w:rsid w:val="000957A4"/>
    <w:rsid w:val="0009772A"/>
    <w:rsid w:val="000A108D"/>
    <w:rsid w:val="000A137B"/>
    <w:rsid w:val="000A2A16"/>
    <w:rsid w:val="000A4DD7"/>
    <w:rsid w:val="000A4E6F"/>
    <w:rsid w:val="000A5A13"/>
    <w:rsid w:val="000A5C30"/>
    <w:rsid w:val="000A736D"/>
    <w:rsid w:val="000A73EF"/>
    <w:rsid w:val="000A7823"/>
    <w:rsid w:val="000A7FAD"/>
    <w:rsid w:val="000B13B3"/>
    <w:rsid w:val="000B2A8D"/>
    <w:rsid w:val="000B3816"/>
    <w:rsid w:val="000B40AA"/>
    <w:rsid w:val="000B4BAC"/>
    <w:rsid w:val="000B5121"/>
    <w:rsid w:val="000B5777"/>
    <w:rsid w:val="000B5C38"/>
    <w:rsid w:val="000B6DA5"/>
    <w:rsid w:val="000C03F6"/>
    <w:rsid w:val="000C110D"/>
    <w:rsid w:val="000C263A"/>
    <w:rsid w:val="000C2A54"/>
    <w:rsid w:val="000C320E"/>
    <w:rsid w:val="000C46DC"/>
    <w:rsid w:val="000C4991"/>
    <w:rsid w:val="000C5126"/>
    <w:rsid w:val="000C77ED"/>
    <w:rsid w:val="000D1080"/>
    <w:rsid w:val="000D2AE8"/>
    <w:rsid w:val="000D3FB1"/>
    <w:rsid w:val="000D472F"/>
    <w:rsid w:val="000D50FF"/>
    <w:rsid w:val="000D533B"/>
    <w:rsid w:val="000D6E1F"/>
    <w:rsid w:val="000D7B48"/>
    <w:rsid w:val="000D7DC7"/>
    <w:rsid w:val="000D7F3E"/>
    <w:rsid w:val="000E0E12"/>
    <w:rsid w:val="000E1B2F"/>
    <w:rsid w:val="000E1BEE"/>
    <w:rsid w:val="000E5D35"/>
    <w:rsid w:val="000E6DDF"/>
    <w:rsid w:val="000F1F59"/>
    <w:rsid w:val="000F2111"/>
    <w:rsid w:val="000F22F0"/>
    <w:rsid w:val="000F262C"/>
    <w:rsid w:val="000F4C86"/>
    <w:rsid w:val="000F7254"/>
    <w:rsid w:val="000F7597"/>
    <w:rsid w:val="000F7AD6"/>
    <w:rsid w:val="00101A39"/>
    <w:rsid w:val="0010258E"/>
    <w:rsid w:val="00103F69"/>
    <w:rsid w:val="001064AC"/>
    <w:rsid w:val="001065C6"/>
    <w:rsid w:val="00110255"/>
    <w:rsid w:val="00110F73"/>
    <w:rsid w:val="001119B6"/>
    <w:rsid w:val="00111D89"/>
    <w:rsid w:val="00111F7E"/>
    <w:rsid w:val="0011231B"/>
    <w:rsid w:val="0011279A"/>
    <w:rsid w:val="00112B10"/>
    <w:rsid w:val="001162B3"/>
    <w:rsid w:val="001167B6"/>
    <w:rsid w:val="001169CC"/>
    <w:rsid w:val="00117C06"/>
    <w:rsid w:val="0012006C"/>
    <w:rsid w:val="00121923"/>
    <w:rsid w:val="00121EE9"/>
    <w:rsid w:val="00123AD5"/>
    <w:rsid w:val="001241F6"/>
    <w:rsid w:val="0012492D"/>
    <w:rsid w:val="001260E6"/>
    <w:rsid w:val="0013100A"/>
    <w:rsid w:val="00131DF1"/>
    <w:rsid w:val="001337B0"/>
    <w:rsid w:val="001371C1"/>
    <w:rsid w:val="00137569"/>
    <w:rsid w:val="00140C15"/>
    <w:rsid w:val="001422EF"/>
    <w:rsid w:val="001422F9"/>
    <w:rsid w:val="00143524"/>
    <w:rsid w:val="00143AC0"/>
    <w:rsid w:val="0014444D"/>
    <w:rsid w:val="00145085"/>
    <w:rsid w:val="00145206"/>
    <w:rsid w:val="00147458"/>
    <w:rsid w:val="00147EC0"/>
    <w:rsid w:val="00150C34"/>
    <w:rsid w:val="001527A5"/>
    <w:rsid w:val="0015481F"/>
    <w:rsid w:val="00154E88"/>
    <w:rsid w:val="0015514F"/>
    <w:rsid w:val="001563B8"/>
    <w:rsid w:val="00156A4C"/>
    <w:rsid w:val="00156ADA"/>
    <w:rsid w:val="00161192"/>
    <w:rsid w:val="00162B9B"/>
    <w:rsid w:val="00170AE4"/>
    <w:rsid w:val="001710AA"/>
    <w:rsid w:val="00173602"/>
    <w:rsid w:val="00180927"/>
    <w:rsid w:val="00183DD3"/>
    <w:rsid w:val="00185515"/>
    <w:rsid w:val="001859DE"/>
    <w:rsid w:val="00185D7D"/>
    <w:rsid w:val="00187895"/>
    <w:rsid w:val="00187AD6"/>
    <w:rsid w:val="001900A4"/>
    <w:rsid w:val="00192249"/>
    <w:rsid w:val="00193F3B"/>
    <w:rsid w:val="00194041"/>
    <w:rsid w:val="001952C9"/>
    <w:rsid w:val="00195C2F"/>
    <w:rsid w:val="00195CA6"/>
    <w:rsid w:val="00195E98"/>
    <w:rsid w:val="001A26AF"/>
    <w:rsid w:val="001A2993"/>
    <w:rsid w:val="001A31EA"/>
    <w:rsid w:val="001A5A90"/>
    <w:rsid w:val="001A6312"/>
    <w:rsid w:val="001B11AA"/>
    <w:rsid w:val="001B28D5"/>
    <w:rsid w:val="001B3210"/>
    <w:rsid w:val="001B338A"/>
    <w:rsid w:val="001B4E6A"/>
    <w:rsid w:val="001B598B"/>
    <w:rsid w:val="001B60A9"/>
    <w:rsid w:val="001B7932"/>
    <w:rsid w:val="001C35DF"/>
    <w:rsid w:val="001C396F"/>
    <w:rsid w:val="001C7669"/>
    <w:rsid w:val="001D11FF"/>
    <w:rsid w:val="001D37E3"/>
    <w:rsid w:val="001D5CCD"/>
    <w:rsid w:val="001D5CE2"/>
    <w:rsid w:val="001D7246"/>
    <w:rsid w:val="001D7377"/>
    <w:rsid w:val="001D7E84"/>
    <w:rsid w:val="001E385B"/>
    <w:rsid w:val="001E558B"/>
    <w:rsid w:val="001E58B3"/>
    <w:rsid w:val="001E5999"/>
    <w:rsid w:val="001F0148"/>
    <w:rsid w:val="001F0982"/>
    <w:rsid w:val="001F1BDE"/>
    <w:rsid w:val="001F2392"/>
    <w:rsid w:val="001F351F"/>
    <w:rsid w:val="001F355A"/>
    <w:rsid w:val="001F42A6"/>
    <w:rsid w:val="00200526"/>
    <w:rsid w:val="00200BF2"/>
    <w:rsid w:val="00201212"/>
    <w:rsid w:val="00201CD8"/>
    <w:rsid w:val="00201FDD"/>
    <w:rsid w:val="00203BD8"/>
    <w:rsid w:val="00203BF3"/>
    <w:rsid w:val="00204498"/>
    <w:rsid w:val="00206194"/>
    <w:rsid w:val="00207ADC"/>
    <w:rsid w:val="00207DAD"/>
    <w:rsid w:val="00211A48"/>
    <w:rsid w:val="00211B1C"/>
    <w:rsid w:val="00212437"/>
    <w:rsid w:val="002151CC"/>
    <w:rsid w:val="00216787"/>
    <w:rsid w:val="00216C37"/>
    <w:rsid w:val="002176F0"/>
    <w:rsid w:val="00217934"/>
    <w:rsid w:val="00217B35"/>
    <w:rsid w:val="00220C64"/>
    <w:rsid w:val="002211CB"/>
    <w:rsid w:val="00221A9F"/>
    <w:rsid w:val="00221E00"/>
    <w:rsid w:val="00222010"/>
    <w:rsid w:val="00222179"/>
    <w:rsid w:val="00223405"/>
    <w:rsid w:val="00224401"/>
    <w:rsid w:val="002246D5"/>
    <w:rsid w:val="002314BE"/>
    <w:rsid w:val="00231676"/>
    <w:rsid w:val="00231BF4"/>
    <w:rsid w:val="002331D0"/>
    <w:rsid w:val="002343F1"/>
    <w:rsid w:val="00234A6B"/>
    <w:rsid w:val="002356A2"/>
    <w:rsid w:val="002412A6"/>
    <w:rsid w:val="002415CC"/>
    <w:rsid w:val="00241BD5"/>
    <w:rsid w:val="00243EA0"/>
    <w:rsid w:val="00244181"/>
    <w:rsid w:val="00246366"/>
    <w:rsid w:val="00246A1F"/>
    <w:rsid w:val="00247061"/>
    <w:rsid w:val="00247ACA"/>
    <w:rsid w:val="00252475"/>
    <w:rsid w:val="00254849"/>
    <w:rsid w:val="00255DF9"/>
    <w:rsid w:val="002616C1"/>
    <w:rsid w:val="002658A3"/>
    <w:rsid w:val="00267844"/>
    <w:rsid w:val="002710A7"/>
    <w:rsid w:val="00273824"/>
    <w:rsid w:val="002753AC"/>
    <w:rsid w:val="002754E7"/>
    <w:rsid w:val="002772D9"/>
    <w:rsid w:val="002806D9"/>
    <w:rsid w:val="00281036"/>
    <w:rsid w:val="00282DC3"/>
    <w:rsid w:val="002849D6"/>
    <w:rsid w:val="002866FC"/>
    <w:rsid w:val="00292410"/>
    <w:rsid w:val="0029390F"/>
    <w:rsid w:val="00294534"/>
    <w:rsid w:val="002951A9"/>
    <w:rsid w:val="00295402"/>
    <w:rsid w:val="00296DC3"/>
    <w:rsid w:val="002A0092"/>
    <w:rsid w:val="002A020B"/>
    <w:rsid w:val="002A0292"/>
    <w:rsid w:val="002A0352"/>
    <w:rsid w:val="002A0E87"/>
    <w:rsid w:val="002A1392"/>
    <w:rsid w:val="002A1C79"/>
    <w:rsid w:val="002A2C5B"/>
    <w:rsid w:val="002A3B40"/>
    <w:rsid w:val="002A439D"/>
    <w:rsid w:val="002A4C4D"/>
    <w:rsid w:val="002A4E5D"/>
    <w:rsid w:val="002A5276"/>
    <w:rsid w:val="002A5EF5"/>
    <w:rsid w:val="002A71ED"/>
    <w:rsid w:val="002B03A7"/>
    <w:rsid w:val="002B0E28"/>
    <w:rsid w:val="002B109E"/>
    <w:rsid w:val="002B1D9D"/>
    <w:rsid w:val="002B3286"/>
    <w:rsid w:val="002B4645"/>
    <w:rsid w:val="002B4680"/>
    <w:rsid w:val="002B4A6C"/>
    <w:rsid w:val="002B4F71"/>
    <w:rsid w:val="002B5828"/>
    <w:rsid w:val="002C192E"/>
    <w:rsid w:val="002C28FD"/>
    <w:rsid w:val="002C58EE"/>
    <w:rsid w:val="002C6084"/>
    <w:rsid w:val="002C7B3A"/>
    <w:rsid w:val="002D223D"/>
    <w:rsid w:val="002D2930"/>
    <w:rsid w:val="002D3A29"/>
    <w:rsid w:val="002D40B9"/>
    <w:rsid w:val="002D5357"/>
    <w:rsid w:val="002D5A05"/>
    <w:rsid w:val="002D74C3"/>
    <w:rsid w:val="002E2372"/>
    <w:rsid w:val="002E2445"/>
    <w:rsid w:val="002E2950"/>
    <w:rsid w:val="002E2BC5"/>
    <w:rsid w:val="002E2BEB"/>
    <w:rsid w:val="002E3DCB"/>
    <w:rsid w:val="002E4DB5"/>
    <w:rsid w:val="002E513E"/>
    <w:rsid w:val="002E744C"/>
    <w:rsid w:val="002E74BA"/>
    <w:rsid w:val="002E7B8E"/>
    <w:rsid w:val="002F055C"/>
    <w:rsid w:val="002F0630"/>
    <w:rsid w:val="002F087C"/>
    <w:rsid w:val="002F162F"/>
    <w:rsid w:val="002F18DA"/>
    <w:rsid w:val="002F272E"/>
    <w:rsid w:val="002F278E"/>
    <w:rsid w:val="002F49E7"/>
    <w:rsid w:val="002F60BB"/>
    <w:rsid w:val="002F6D06"/>
    <w:rsid w:val="002F719D"/>
    <w:rsid w:val="002F7EC7"/>
    <w:rsid w:val="003001AE"/>
    <w:rsid w:val="00300DB4"/>
    <w:rsid w:val="003016FF"/>
    <w:rsid w:val="0030215F"/>
    <w:rsid w:val="003024E5"/>
    <w:rsid w:val="0030277B"/>
    <w:rsid w:val="00303688"/>
    <w:rsid w:val="003059E1"/>
    <w:rsid w:val="0030633F"/>
    <w:rsid w:val="003067B1"/>
    <w:rsid w:val="00306D0F"/>
    <w:rsid w:val="00307388"/>
    <w:rsid w:val="00307A6E"/>
    <w:rsid w:val="003225EB"/>
    <w:rsid w:val="00323DC5"/>
    <w:rsid w:val="00324115"/>
    <w:rsid w:val="00326E3F"/>
    <w:rsid w:val="00330AB5"/>
    <w:rsid w:val="003321BA"/>
    <w:rsid w:val="0033409C"/>
    <w:rsid w:val="003345FD"/>
    <w:rsid w:val="00335C41"/>
    <w:rsid w:val="00337DF9"/>
    <w:rsid w:val="00341B0A"/>
    <w:rsid w:val="00341D97"/>
    <w:rsid w:val="003430B3"/>
    <w:rsid w:val="00343994"/>
    <w:rsid w:val="00343B05"/>
    <w:rsid w:val="00343B2F"/>
    <w:rsid w:val="0034406F"/>
    <w:rsid w:val="0035019A"/>
    <w:rsid w:val="003521BA"/>
    <w:rsid w:val="003525D4"/>
    <w:rsid w:val="003536B7"/>
    <w:rsid w:val="00353A5E"/>
    <w:rsid w:val="00357035"/>
    <w:rsid w:val="0036102A"/>
    <w:rsid w:val="003618AE"/>
    <w:rsid w:val="00361B61"/>
    <w:rsid w:val="00362E81"/>
    <w:rsid w:val="00364BBA"/>
    <w:rsid w:val="00365B87"/>
    <w:rsid w:val="00365CF3"/>
    <w:rsid w:val="00366484"/>
    <w:rsid w:val="00367341"/>
    <w:rsid w:val="003678EC"/>
    <w:rsid w:val="00367BEF"/>
    <w:rsid w:val="00371D16"/>
    <w:rsid w:val="00371E6F"/>
    <w:rsid w:val="00372227"/>
    <w:rsid w:val="003744D8"/>
    <w:rsid w:val="00374681"/>
    <w:rsid w:val="00375123"/>
    <w:rsid w:val="00375141"/>
    <w:rsid w:val="003762F1"/>
    <w:rsid w:val="00377CE4"/>
    <w:rsid w:val="00381AE1"/>
    <w:rsid w:val="003820A5"/>
    <w:rsid w:val="003822E4"/>
    <w:rsid w:val="0038261B"/>
    <w:rsid w:val="00382D8A"/>
    <w:rsid w:val="00383999"/>
    <w:rsid w:val="00385750"/>
    <w:rsid w:val="00385D18"/>
    <w:rsid w:val="00386766"/>
    <w:rsid w:val="00386CF1"/>
    <w:rsid w:val="00390E8E"/>
    <w:rsid w:val="003911F7"/>
    <w:rsid w:val="00393A23"/>
    <w:rsid w:val="00395D88"/>
    <w:rsid w:val="00395E42"/>
    <w:rsid w:val="0039644D"/>
    <w:rsid w:val="00397730"/>
    <w:rsid w:val="003A4001"/>
    <w:rsid w:val="003A4363"/>
    <w:rsid w:val="003A44FF"/>
    <w:rsid w:val="003A454F"/>
    <w:rsid w:val="003A4B37"/>
    <w:rsid w:val="003A5728"/>
    <w:rsid w:val="003A586F"/>
    <w:rsid w:val="003A660B"/>
    <w:rsid w:val="003A679C"/>
    <w:rsid w:val="003A7278"/>
    <w:rsid w:val="003A77CB"/>
    <w:rsid w:val="003B1924"/>
    <w:rsid w:val="003B1FAA"/>
    <w:rsid w:val="003B28AE"/>
    <w:rsid w:val="003B3321"/>
    <w:rsid w:val="003B375D"/>
    <w:rsid w:val="003B4506"/>
    <w:rsid w:val="003B4EC4"/>
    <w:rsid w:val="003B50F1"/>
    <w:rsid w:val="003B755F"/>
    <w:rsid w:val="003C0DD6"/>
    <w:rsid w:val="003C2F94"/>
    <w:rsid w:val="003C4D4C"/>
    <w:rsid w:val="003C5EFD"/>
    <w:rsid w:val="003C6D37"/>
    <w:rsid w:val="003C7301"/>
    <w:rsid w:val="003C7844"/>
    <w:rsid w:val="003D2CBE"/>
    <w:rsid w:val="003D3707"/>
    <w:rsid w:val="003D37AB"/>
    <w:rsid w:val="003D6173"/>
    <w:rsid w:val="003D7F42"/>
    <w:rsid w:val="003E0DE1"/>
    <w:rsid w:val="003E1324"/>
    <w:rsid w:val="003E1DB5"/>
    <w:rsid w:val="003E2148"/>
    <w:rsid w:val="003E2E7D"/>
    <w:rsid w:val="003E2EC9"/>
    <w:rsid w:val="003E33A1"/>
    <w:rsid w:val="003E3557"/>
    <w:rsid w:val="003E5008"/>
    <w:rsid w:val="003E6350"/>
    <w:rsid w:val="003E6ECE"/>
    <w:rsid w:val="003F07CB"/>
    <w:rsid w:val="003F0FE7"/>
    <w:rsid w:val="003F1E3F"/>
    <w:rsid w:val="003F1F2E"/>
    <w:rsid w:val="003F2F44"/>
    <w:rsid w:val="003F3760"/>
    <w:rsid w:val="003F4EBC"/>
    <w:rsid w:val="003F71C2"/>
    <w:rsid w:val="003F73C5"/>
    <w:rsid w:val="0040179E"/>
    <w:rsid w:val="004019AA"/>
    <w:rsid w:val="004027DF"/>
    <w:rsid w:val="0040579D"/>
    <w:rsid w:val="0040607E"/>
    <w:rsid w:val="004066A6"/>
    <w:rsid w:val="00407438"/>
    <w:rsid w:val="00407CF4"/>
    <w:rsid w:val="00407DCB"/>
    <w:rsid w:val="004103F7"/>
    <w:rsid w:val="00410B83"/>
    <w:rsid w:val="004114E7"/>
    <w:rsid w:val="00413802"/>
    <w:rsid w:val="004146DA"/>
    <w:rsid w:val="00414C46"/>
    <w:rsid w:val="0041561F"/>
    <w:rsid w:val="00416CD2"/>
    <w:rsid w:val="00417C22"/>
    <w:rsid w:val="00417D6A"/>
    <w:rsid w:val="00417FEB"/>
    <w:rsid w:val="0042192F"/>
    <w:rsid w:val="00424A99"/>
    <w:rsid w:val="00425965"/>
    <w:rsid w:val="00426955"/>
    <w:rsid w:val="00427784"/>
    <w:rsid w:val="00427959"/>
    <w:rsid w:val="00427FBD"/>
    <w:rsid w:val="00431A10"/>
    <w:rsid w:val="00433B80"/>
    <w:rsid w:val="0043415A"/>
    <w:rsid w:val="00436A26"/>
    <w:rsid w:val="004400B9"/>
    <w:rsid w:val="004418E3"/>
    <w:rsid w:val="00441B96"/>
    <w:rsid w:val="004421D8"/>
    <w:rsid w:val="00442416"/>
    <w:rsid w:val="00445320"/>
    <w:rsid w:val="00445985"/>
    <w:rsid w:val="00447AA1"/>
    <w:rsid w:val="00447FDF"/>
    <w:rsid w:val="00450175"/>
    <w:rsid w:val="0045031C"/>
    <w:rsid w:val="00450785"/>
    <w:rsid w:val="00451C28"/>
    <w:rsid w:val="00454275"/>
    <w:rsid w:val="00454758"/>
    <w:rsid w:val="004558F5"/>
    <w:rsid w:val="00456BB3"/>
    <w:rsid w:val="00456C5D"/>
    <w:rsid w:val="00462F00"/>
    <w:rsid w:val="004639E3"/>
    <w:rsid w:val="0046443F"/>
    <w:rsid w:val="00464541"/>
    <w:rsid w:val="004656C6"/>
    <w:rsid w:val="004659B8"/>
    <w:rsid w:val="00466329"/>
    <w:rsid w:val="0046660F"/>
    <w:rsid w:val="00467909"/>
    <w:rsid w:val="00467939"/>
    <w:rsid w:val="00467FAD"/>
    <w:rsid w:val="00470163"/>
    <w:rsid w:val="0047177E"/>
    <w:rsid w:val="004729E4"/>
    <w:rsid w:val="0047318E"/>
    <w:rsid w:val="0047449F"/>
    <w:rsid w:val="00481A58"/>
    <w:rsid w:val="00481B15"/>
    <w:rsid w:val="004829B4"/>
    <w:rsid w:val="00482A46"/>
    <w:rsid w:val="00482F75"/>
    <w:rsid w:val="00483354"/>
    <w:rsid w:val="0048365F"/>
    <w:rsid w:val="00485253"/>
    <w:rsid w:val="00487DEE"/>
    <w:rsid w:val="004919BF"/>
    <w:rsid w:val="004929BB"/>
    <w:rsid w:val="00492A62"/>
    <w:rsid w:val="00495BBB"/>
    <w:rsid w:val="00496F96"/>
    <w:rsid w:val="00497630"/>
    <w:rsid w:val="00497B9E"/>
    <w:rsid w:val="004A1FCC"/>
    <w:rsid w:val="004A451E"/>
    <w:rsid w:val="004A4AF9"/>
    <w:rsid w:val="004A4DEF"/>
    <w:rsid w:val="004A5AE3"/>
    <w:rsid w:val="004A5CCF"/>
    <w:rsid w:val="004A63CC"/>
    <w:rsid w:val="004A7F3B"/>
    <w:rsid w:val="004B00FF"/>
    <w:rsid w:val="004B0942"/>
    <w:rsid w:val="004B2842"/>
    <w:rsid w:val="004B2AF9"/>
    <w:rsid w:val="004B70A3"/>
    <w:rsid w:val="004C162B"/>
    <w:rsid w:val="004C484A"/>
    <w:rsid w:val="004C53A9"/>
    <w:rsid w:val="004C7291"/>
    <w:rsid w:val="004C7317"/>
    <w:rsid w:val="004C75C0"/>
    <w:rsid w:val="004D0B6F"/>
    <w:rsid w:val="004D2228"/>
    <w:rsid w:val="004D3F0A"/>
    <w:rsid w:val="004D420C"/>
    <w:rsid w:val="004D5C47"/>
    <w:rsid w:val="004D78F2"/>
    <w:rsid w:val="004E0C53"/>
    <w:rsid w:val="004E1644"/>
    <w:rsid w:val="004E1828"/>
    <w:rsid w:val="004E1D59"/>
    <w:rsid w:val="004E329D"/>
    <w:rsid w:val="004E3E33"/>
    <w:rsid w:val="004E5C7A"/>
    <w:rsid w:val="004F1BB3"/>
    <w:rsid w:val="004F1C11"/>
    <w:rsid w:val="004F1D49"/>
    <w:rsid w:val="004F3222"/>
    <w:rsid w:val="004F3661"/>
    <w:rsid w:val="004F4773"/>
    <w:rsid w:val="004F54A5"/>
    <w:rsid w:val="004F6584"/>
    <w:rsid w:val="00500024"/>
    <w:rsid w:val="00501940"/>
    <w:rsid w:val="00502878"/>
    <w:rsid w:val="0050297B"/>
    <w:rsid w:val="00502BB8"/>
    <w:rsid w:val="00503AB1"/>
    <w:rsid w:val="00506D43"/>
    <w:rsid w:val="0051086B"/>
    <w:rsid w:val="00511D8F"/>
    <w:rsid w:val="0051345E"/>
    <w:rsid w:val="005136F9"/>
    <w:rsid w:val="0051594F"/>
    <w:rsid w:val="00516007"/>
    <w:rsid w:val="005160A9"/>
    <w:rsid w:val="00516585"/>
    <w:rsid w:val="00516ABB"/>
    <w:rsid w:val="005216AC"/>
    <w:rsid w:val="0052399A"/>
    <w:rsid w:val="00531608"/>
    <w:rsid w:val="005329CF"/>
    <w:rsid w:val="00532CC2"/>
    <w:rsid w:val="0053324C"/>
    <w:rsid w:val="005343B5"/>
    <w:rsid w:val="00534F1C"/>
    <w:rsid w:val="005357CC"/>
    <w:rsid w:val="00536890"/>
    <w:rsid w:val="005378BF"/>
    <w:rsid w:val="00541CBF"/>
    <w:rsid w:val="0054276F"/>
    <w:rsid w:val="00543D1D"/>
    <w:rsid w:val="005504F9"/>
    <w:rsid w:val="0055070D"/>
    <w:rsid w:val="005516EB"/>
    <w:rsid w:val="00552D04"/>
    <w:rsid w:val="0055395C"/>
    <w:rsid w:val="005569C7"/>
    <w:rsid w:val="00561877"/>
    <w:rsid w:val="005625DD"/>
    <w:rsid w:val="005629B3"/>
    <w:rsid w:val="00562C6B"/>
    <w:rsid w:val="00562CA1"/>
    <w:rsid w:val="005646F8"/>
    <w:rsid w:val="00565995"/>
    <w:rsid w:val="005671D7"/>
    <w:rsid w:val="00567CB1"/>
    <w:rsid w:val="005703E4"/>
    <w:rsid w:val="0057294E"/>
    <w:rsid w:val="00573580"/>
    <w:rsid w:val="00574BB4"/>
    <w:rsid w:val="00576CCD"/>
    <w:rsid w:val="00577224"/>
    <w:rsid w:val="00577EB5"/>
    <w:rsid w:val="005806B9"/>
    <w:rsid w:val="005810E0"/>
    <w:rsid w:val="00582D84"/>
    <w:rsid w:val="005850C6"/>
    <w:rsid w:val="005857B1"/>
    <w:rsid w:val="00585B78"/>
    <w:rsid w:val="00586731"/>
    <w:rsid w:val="00586C79"/>
    <w:rsid w:val="00592474"/>
    <w:rsid w:val="00592BBD"/>
    <w:rsid w:val="005958D5"/>
    <w:rsid w:val="00595F3D"/>
    <w:rsid w:val="00595F56"/>
    <w:rsid w:val="00596E19"/>
    <w:rsid w:val="005A06DA"/>
    <w:rsid w:val="005A0DC6"/>
    <w:rsid w:val="005A2C25"/>
    <w:rsid w:val="005A47A4"/>
    <w:rsid w:val="005A52A8"/>
    <w:rsid w:val="005A570E"/>
    <w:rsid w:val="005A5F45"/>
    <w:rsid w:val="005A61E0"/>
    <w:rsid w:val="005B085E"/>
    <w:rsid w:val="005B195F"/>
    <w:rsid w:val="005B1CE6"/>
    <w:rsid w:val="005B2049"/>
    <w:rsid w:val="005B2C30"/>
    <w:rsid w:val="005B4172"/>
    <w:rsid w:val="005B4ABE"/>
    <w:rsid w:val="005B5EA1"/>
    <w:rsid w:val="005B745D"/>
    <w:rsid w:val="005C043E"/>
    <w:rsid w:val="005C371C"/>
    <w:rsid w:val="005C5E04"/>
    <w:rsid w:val="005C73C2"/>
    <w:rsid w:val="005C7DC2"/>
    <w:rsid w:val="005D0C35"/>
    <w:rsid w:val="005D549D"/>
    <w:rsid w:val="005D55D9"/>
    <w:rsid w:val="005D5C1A"/>
    <w:rsid w:val="005D6460"/>
    <w:rsid w:val="005D7050"/>
    <w:rsid w:val="005D71E8"/>
    <w:rsid w:val="005E042F"/>
    <w:rsid w:val="005E1274"/>
    <w:rsid w:val="005E1742"/>
    <w:rsid w:val="005E250D"/>
    <w:rsid w:val="005E28D8"/>
    <w:rsid w:val="005E3BB1"/>
    <w:rsid w:val="005E41B0"/>
    <w:rsid w:val="005E4DD1"/>
    <w:rsid w:val="005E6CDC"/>
    <w:rsid w:val="005F0DB0"/>
    <w:rsid w:val="005F20D6"/>
    <w:rsid w:val="005F3989"/>
    <w:rsid w:val="005F4A71"/>
    <w:rsid w:val="005F4BA9"/>
    <w:rsid w:val="005F5021"/>
    <w:rsid w:val="005F61CE"/>
    <w:rsid w:val="005F6BF2"/>
    <w:rsid w:val="005F701E"/>
    <w:rsid w:val="005F7AED"/>
    <w:rsid w:val="0060062F"/>
    <w:rsid w:val="00601948"/>
    <w:rsid w:val="00603D01"/>
    <w:rsid w:val="00604313"/>
    <w:rsid w:val="006048BD"/>
    <w:rsid w:val="006052A0"/>
    <w:rsid w:val="006107C3"/>
    <w:rsid w:val="00611063"/>
    <w:rsid w:val="006110BA"/>
    <w:rsid w:val="0061411A"/>
    <w:rsid w:val="00615AAE"/>
    <w:rsid w:val="0061722C"/>
    <w:rsid w:val="00617A1C"/>
    <w:rsid w:val="00620511"/>
    <w:rsid w:val="00621727"/>
    <w:rsid w:val="00621849"/>
    <w:rsid w:val="00623759"/>
    <w:rsid w:val="006243F1"/>
    <w:rsid w:val="00630D93"/>
    <w:rsid w:val="006330F8"/>
    <w:rsid w:val="0063488E"/>
    <w:rsid w:val="006402A0"/>
    <w:rsid w:val="00640AD5"/>
    <w:rsid w:val="00641354"/>
    <w:rsid w:val="0064180A"/>
    <w:rsid w:val="00643D2A"/>
    <w:rsid w:val="00645518"/>
    <w:rsid w:val="00645E78"/>
    <w:rsid w:val="0064638B"/>
    <w:rsid w:val="00650240"/>
    <w:rsid w:val="00651CC0"/>
    <w:rsid w:val="006529E6"/>
    <w:rsid w:val="00653CFB"/>
    <w:rsid w:val="00654A7A"/>
    <w:rsid w:val="00655579"/>
    <w:rsid w:val="0065593F"/>
    <w:rsid w:val="00655E22"/>
    <w:rsid w:val="00656474"/>
    <w:rsid w:val="006606DF"/>
    <w:rsid w:val="00662FD3"/>
    <w:rsid w:val="0066750C"/>
    <w:rsid w:val="00670FE8"/>
    <w:rsid w:val="00671E84"/>
    <w:rsid w:val="00673294"/>
    <w:rsid w:val="00673585"/>
    <w:rsid w:val="006738BB"/>
    <w:rsid w:val="006745B4"/>
    <w:rsid w:val="00674964"/>
    <w:rsid w:val="00677DB7"/>
    <w:rsid w:val="0068028F"/>
    <w:rsid w:val="00681626"/>
    <w:rsid w:val="00682C06"/>
    <w:rsid w:val="00683516"/>
    <w:rsid w:val="00684359"/>
    <w:rsid w:val="006847C0"/>
    <w:rsid w:val="00685A50"/>
    <w:rsid w:val="0068712D"/>
    <w:rsid w:val="00690428"/>
    <w:rsid w:val="0069166E"/>
    <w:rsid w:val="00691E74"/>
    <w:rsid w:val="00692E2A"/>
    <w:rsid w:val="00694727"/>
    <w:rsid w:val="006A1F1A"/>
    <w:rsid w:val="006A1FE8"/>
    <w:rsid w:val="006A3158"/>
    <w:rsid w:val="006A4298"/>
    <w:rsid w:val="006A4DC6"/>
    <w:rsid w:val="006A5C46"/>
    <w:rsid w:val="006A612E"/>
    <w:rsid w:val="006A6357"/>
    <w:rsid w:val="006A7588"/>
    <w:rsid w:val="006A7619"/>
    <w:rsid w:val="006B178F"/>
    <w:rsid w:val="006B2B42"/>
    <w:rsid w:val="006B2CAB"/>
    <w:rsid w:val="006B3F79"/>
    <w:rsid w:val="006B499F"/>
    <w:rsid w:val="006B4FD7"/>
    <w:rsid w:val="006B6519"/>
    <w:rsid w:val="006B6F2F"/>
    <w:rsid w:val="006B6F8E"/>
    <w:rsid w:val="006B7CC9"/>
    <w:rsid w:val="006B7F99"/>
    <w:rsid w:val="006C0405"/>
    <w:rsid w:val="006C17FC"/>
    <w:rsid w:val="006C3F1D"/>
    <w:rsid w:val="006C4267"/>
    <w:rsid w:val="006C5566"/>
    <w:rsid w:val="006C5931"/>
    <w:rsid w:val="006C6C28"/>
    <w:rsid w:val="006C6E0B"/>
    <w:rsid w:val="006C7876"/>
    <w:rsid w:val="006D0CA4"/>
    <w:rsid w:val="006D29E8"/>
    <w:rsid w:val="006D3744"/>
    <w:rsid w:val="006D3B45"/>
    <w:rsid w:val="006D4805"/>
    <w:rsid w:val="006D5C8A"/>
    <w:rsid w:val="006D74B1"/>
    <w:rsid w:val="006D7501"/>
    <w:rsid w:val="006D756C"/>
    <w:rsid w:val="006D760F"/>
    <w:rsid w:val="006D7CF9"/>
    <w:rsid w:val="006E05FA"/>
    <w:rsid w:val="006E083D"/>
    <w:rsid w:val="006E090A"/>
    <w:rsid w:val="006E26C9"/>
    <w:rsid w:val="006E2BC7"/>
    <w:rsid w:val="006E40F5"/>
    <w:rsid w:val="006E425D"/>
    <w:rsid w:val="006E4403"/>
    <w:rsid w:val="006E5E4F"/>
    <w:rsid w:val="006F1959"/>
    <w:rsid w:val="006F21E0"/>
    <w:rsid w:val="006F26EE"/>
    <w:rsid w:val="006F57DF"/>
    <w:rsid w:val="006F6B56"/>
    <w:rsid w:val="006F6B5B"/>
    <w:rsid w:val="006F704F"/>
    <w:rsid w:val="007007BE"/>
    <w:rsid w:val="00701E09"/>
    <w:rsid w:val="0070327D"/>
    <w:rsid w:val="00704428"/>
    <w:rsid w:val="00705782"/>
    <w:rsid w:val="00705961"/>
    <w:rsid w:val="007065D3"/>
    <w:rsid w:val="00706BBA"/>
    <w:rsid w:val="00706E0B"/>
    <w:rsid w:val="0071033B"/>
    <w:rsid w:val="00710A85"/>
    <w:rsid w:val="00712D1A"/>
    <w:rsid w:val="00712D57"/>
    <w:rsid w:val="00712EE1"/>
    <w:rsid w:val="007135C2"/>
    <w:rsid w:val="007143D0"/>
    <w:rsid w:val="00715A45"/>
    <w:rsid w:val="007164B8"/>
    <w:rsid w:val="00716AB0"/>
    <w:rsid w:val="00717A15"/>
    <w:rsid w:val="00720BC1"/>
    <w:rsid w:val="00720FE6"/>
    <w:rsid w:val="00721440"/>
    <w:rsid w:val="00721C85"/>
    <w:rsid w:val="00723BCF"/>
    <w:rsid w:val="007244B5"/>
    <w:rsid w:val="0072612E"/>
    <w:rsid w:val="00727DFD"/>
    <w:rsid w:val="00730162"/>
    <w:rsid w:val="00730974"/>
    <w:rsid w:val="0073337A"/>
    <w:rsid w:val="0073569D"/>
    <w:rsid w:val="00735B40"/>
    <w:rsid w:val="0073617C"/>
    <w:rsid w:val="0073696E"/>
    <w:rsid w:val="00737F34"/>
    <w:rsid w:val="00744669"/>
    <w:rsid w:val="00745426"/>
    <w:rsid w:val="0074688D"/>
    <w:rsid w:val="00750E6A"/>
    <w:rsid w:val="00751DDF"/>
    <w:rsid w:val="0075227B"/>
    <w:rsid w:val="00754B54"/>
    <w:rsid w:val="00755C26"/>
    <w:rsid w:val="00755D60"/>
    <w:rsid w:val="007562CC"/>
    <w:rsid w:val="0075726A"/>
    <w:rsid w:val="00757A92"/>
    <w:rsid w:val="00761667"/>
    <w:rsid w:val="00763406"/>
    <w:rsid w:val="007637C7"/>
    <w:rsid w:val="00763FA7"/>
    <w:rsid w:val="007641C8"/>
    <w:rsid w:val="007650FA"/>
    <w:rsid w:val="00766881"/>
    <w:rsid w:val="007726A2"/>
    <w:rsid w:val="00775D8F"/>
    <w:rsid w:val="007764E2"/>
    <w:rsid w:val="0077654B"/>
    <w:rsid w:val="0077792E"/>
    <w:rsid w:val="00777CF4"/>
    <w:rsid w:val="00780053"/>
    <w:rsid w:val="007809AC"/>
    <w:rsid w:val="00782C2B"/>
    <w:rsid w:val="00782E73"/>
    <w:rsid w:val="00786328"/>
    <w:rsid w:val="007868B6"/>
    <w:rsid w:val="00786DFA"/>
    <w:rsid w:val="00791335"/>
    <w:rsid w:val="007922BA"/>
    <w:rsid w:val="0079322A"/>
    <w:rsid w:val="007950A4"/>
    <w:rsid w:val="00795353"/>
    <w:rsid w:val="00795415"/>
    <w:rsid w:val="00795A68"/>
    <w:rsid w:val="007971B5"/>
    <w:rsid w:val="00797E47"/>
    <w:rsid w:val="007A22A6"/>
    <w:rsid w:val="007A2F8C"/>
    <w:rsid w:val="007A3D1C"/>
    <w:rsid w:val="007A43C2"/>
    <w:rsid w:val="007A573A"/>
    <w:rsid w:val="007A57C1"/>
    <w:rsid w:val="007A6C43"/>
    <w:rsid w:val="007A6C91"/>
    <w:rsid w:val="007B05D4"/>
    <w:rsid w:val="007B42B9"/>
    <w:rsid w:val="007B5EFB"/>
    <w:rsid w:val="007C087C"/>
    <w:rsid w:val="007C0C71"/>
    <w:rsid w:val="007C0FBB"/>
    <w:rsid w:val="007C1583"/>
    <w:rsid w:val="007C287F"/>
    <w:rsid w:val="007C2D57"/>
    <w:rsid w:val="007C3DB0"/>
    <w:rsid w:val="007C4B10"/>
    <w:rsid w:val="007C5FC2"/>
    <w:rsid w:val="007C6180"/>
    <w:rsid w:val="007C64F3"/>
    <w:rsid w:val="007D105B"/>
    <w:rsid w:val="007D24A5"/>
    <w:rsid w:val="007D4358"/>
    <w:rsid w:val="007D4A5F"/>
    <w:rsid w:val="007D4AC3"/>
    <w:rsid w:val="007D4E83"/>
    <w:rsid w:val="007D4F55"/>
    <w:rsid w:val="007D7EC3"/>
    <w:rsid w:val="007E064B"/>
    <w:rsid w:val="007E0F8A"/>
    <w:rsid w:val="007E1035"/>
    <w:rsid w:val="007E2804"/>
    <w:rsid w:val="007E3138"/>
    <w:rsid w:val="007E3F4E"/>
    <w:rsid w:val="007E4271"/>
    <w:rsid w:val="007E4D6A"/>
    <w:rsid w:val="007E6BEC"/>
    <w:rsid w:val="007E7C8C"/>
    <w:rsid w:val="007F3099"/>
    <w:rsid w:val="007F4883"/>
    <w:rsid w:val="007F54B7"/>
    <w:rsid w:val="007F6A1D"/>
    <w:rsid w:val="007F79EB"/>
    <w:rsid w:val="0080064D"/>
    <w:rsid w:val="00801C02"/>
    <w:rsid w:val="0080300C"/>
    <w:rsid w:val="0080415F"/>
    <w:rsid w:val="008046E8"/>
    <w:rsid w:val="00804DBB"/>
    <w:rsid w:val="008077AC"/>
    <w:rsid w:val="00812300"/>
    <w:rsid w:val="00812FF2"/>
    <w:rsid w:val="0081561E"/>
    <w:rsid w:val="00815D56"/>
    <w:rsid w:val="008161B0"/>
    <w:rsid w:val="008203FC"/>
    <w:rsid w:val="00820955"/>
    <w:rsid w:val="0082162F"/>
    <w:rsid w:val="00821E09"/>
    <w:rsid w:val="00823416"/>
    <w:rsid w:val="00825878"/>
    <w:rsid w:val="00826196"/>
    <w:rsid w:val="00830495"/>
    <w:rsid w:val="0083064A"/>
    <w:rsid w:val="008307E5"/>
    <w:rsid w:val="00832479"/>
    <w:rsid w:val="00837674"/>
    <w:rsid w:val="00837B4C"/>
    <w:rsid w:val="00840531"/>
    <w:rsid w:val="00840BA7"/>
    <w:rsid w:val="00841206"/>
    <w:rsid w:val="008413F1"/>
    <w:rsid w:val="00842312"/>
    <w:rsid w:val="00843065"/>
    <w:rsid w:val="008435A3"/>
    <w:rsid w:val="00843770"/>
    <w:rsid w:val="008448AF"/>
    <w:rsid w:val="00847D56"/>
    <w:rsid w:val="00850427"/>
    <w:rsid w:val="00850D90"/>
    <w:rsid w:val="00853A7F"/>
    <w:rsid w:val="0085621A"/>
    <w:rsid w:val="0086051E"/>
    <w:rsid w:val="00861629"/>
    <w:rsid w:val="008619A0"/>
    <w:rsid w:val="0086427F"/>
    <w:rsid w:val="008678E5"/>
    <w:rsid w:val="00870483"/>
    <w:rsid w:val="00870A75"/>
    <w:rsid w:val="00870D1C"/>
    <w:rsid w:val="00871AF3"/>
    <w:rsid w:val="00873610"/>
    <w:rsid w:val="008736BA"/>
    <w:rsid w:val="00874EF8"/>
    <w:rsid w:val="00874FFA"/>
    <w:rsid w:val="008759DE"/>
    <w:rsid w:val="00875E4B"/>
    <w:rsid w:val="00876608"/>
    <w:rsid w:val="00876B59"/>
    <w:rsid w:val="00876BC7"/>
    <w:rsid w:val="00876BF4"/>
    <w:rsid w:val="008774EB"/>
    <w:rsid w:val="00877B78"/>
    <w:rsid w:val="008808CE"/>
    <w:rsid w:val="008823FB"/>
    <w:rsid w:val="0088249E"/>
    <w:rsid w:val="0088313A"/>
    <w:rsid w:val="00885CC9"/>
    <w:rsid w:val="00886693"/>
    <w:rsid w:val="00886829"/>
    <w:rsid w:val="00886F32"/>
    <w:rsid w:val="0089369A"/>
    <w:rsid w:val="00893AA4"/>
    <w:rsid w:val="008943D2"/>
    <w:rsid w:val="008950C9"/>
    <w:rsid w:val="0089639E"/>
    <w:rsid w:val="00896D1D"/>
    <w:rsid w:val="008A069B"/>
    <w:rsid w:val="008A0FE1"/>
    <w:rsid w:val="008A162D"/>
    <w:rsid w:val="008A1A34"/>
    <w:rsid w:val="008A366F"/>
    <w:rsid w:val="008A3D8B"/>
    <w:rsid w:val="008B0326"/>
    <w:rsid w:val="008B0AB3"/>
    <w:rsid w:val="008B2598"/>
    <w:rsid w:val="008B4FAA"/>
    <w:rsid w:val="008B50BF"/>
    <w:rsid w:val="008C3421"/>
    <w:rsid w:val="008C4CDC"/>
    <w:rsid w:val="008C60C0"/>
    <w:rsid w:val="008D1070"/>
    <w:rsid w:val="008D3EF8"/>
    <w:rsid w:val="008D46EA"/>
    <w:rsid w:val="008D64E2"/>
    <w:rsid w:val="008D7C73"/>
    <w:rsid w:val="008E0995"/>
    <w:rsid w:val="008E1B9E"/>
    <w:rsid w:val="008E4726"/>
    <w:rsid w:val="008E4C2D"/>
    <w:rsid w:val="008E5A00"/>
    <w:rsid w:val="008E5D5B"/>
    <w:rsid w:val="008E765E"/>
    <w:rsid w:val="008E7F3E"/>
    <w:rsid w:val="008F2079"/>
    <w:rsid w:val="008F290F"/>
    <w:rsid w:val="008F2E65"/>
    <w:rsid w:val="008F58AA"/>
    <w:rsid w:val="008F5AE8"/>
    <w:rsid w:val="008F789F"/>
    <w:rsid w:val="008F7914"/>
    <w:rsid w:val="009004B3"/>
    <w:rsid w:val="0090051A"/>
    <w:rsid w:val="0090096C"/>
    <w:rsid w:val="00904C87"/>
    <w:rsid w:val="00904F55"/>
    <w:rsid w:val="00905150"/>
    <w:rsid w:val="00907778"/>
    <w:rsid w:val="00907A0D"/>
    <w:rsid w:val="009129DF"/>
    <w:rsid w:val="00913B6D"/>
    <w:rsid w:val="00921C2B"/>
    <w:rsid w:val="00922A8A"/>
    <w:rsid w:val="009231F8"/>
    <w:rsid w:val="009232A0"/>
    <w:rsid w:val="0092390C"/>
    <w:rsid w:val="00924700"/>
    <w:rsid w:val="009253FF"/>
    <w:rsid w:val="0092552B"/>
    <w:rsid w:val="00926EA1"/>
    <w:rsid w:val="00927342"/>
    <w:rsid w:val="00930383"/>
    <w:rsid w:val="009305CB"/>
    <w:rsid w:val="00931421"/>
    <w:rsid w:val="009315D4"/>
    <w:rsid w:val="0093429B"/>
    <w:rsid w:val="00935532"/>
    <w:rsid w:val="00936E33"/>
    <w:rsid w:val="00942FB9"/>
    <w:rsid w:val="00943428"/>
    <w:rsid w:val="00945B16"/>
    <w:rsid w:val="00946664"/>
    <w:rsid w:val="0094677E"/>
    <w:rsid w:val="00946AE8"/>
    <w:rsid w:val="009521DE"/>
    <w:rsid w:val="00952D08"/>
    <w:rsid w:val="00953EA2"/>
    <w:rsid w:val="00953EF4"/>
    <w:rsid w:val="0095428C"/>
    <w:rsid w:val="0096055C"/>
    <w:rsid w:val="00960CD8"/>
    <w:rsid w:val="00965157"/>
    <w:rsid w:val="0096645F"/>
    <w:rsid w:val="009665E3"/>
    <w:rsid w:val="00966AA1"/>
    <w:rsid w:val="00966FE7"/>
    <w:rsid w:val="00970159"/>
    <w:rsid w:val="00970D85"/>
    <w:rsid w:val="00971E1E"/>
    <w:rsid w:val="00975D8E"/>
    <w:rsid w:val="00980B3F"/>
    <w:rsid w:val="00981CAE"/>
    <w:rsid w:val="009829D7"/>
    <w:rsid w:val="00982B7D"/>
    <w:rsid w:val="0098337B"/>
    <w:rsid w:val="00983614"/>
    <w:rsid w:val="00983EE4"/>
    <w:rsid w:val="00985301"/>
    <w:rsid w:val="009854B3"/>
    <w:rsid w:val="0098681D"/>
    <w:rsid w:val="0098719A"/>
    <w:rsid w:val="0098752D"/>
    <w:rsid w:val="0099020E"/>
    <w:rsid w:val="00990645"/>
    <w:rsid w:val="009915AD"/>
    <w:rsid w:val="00992432"/>
    <w:rsid w:val="009947A1"/>
    <w:rsid w:val="0099521E"/>
    <w:rsid w:val="009A3AB3"/>
    <w:rsid w:val="009A4411"/>
    <w:rsid w:val="009A6987"/>
    <w:rsid w:val="009A7933"/>
    <w:rsid w:val="009B1836"/>
    <w:rsid w:val="009B1E35"/>
    <w:rsid w:val="009B444F"/>
    <w:rsid w:val="009B4CE4"/>
    <w:rsid w:val="009B54B3"/>
    <w:rsid w:val="009B5F6E"/>
    <w:rsid w:val="009B6656"/>
    <w:rsid w:val="009B67C8"/>
    <w:rsid w:val="009B703F"/>
    <w:rsid w:val="009B75E9"/>
    <w:rsid w:val="009C13E6"/>
    <w:rsid w:val="009C2378"/>
    <w:rsid w:val="009C2F5D"/>
    <w:rsid w:val="009C398B"/>
    <w:rsid w:val="009C4214"/>
    <w:rsid w:val="009C4773"/>
    <w:rsid w:val="009C5AE8"/>
    <w:rsid w:val="009C7918"/>
    <w:rsid w:val="009D0768"/>
    <w:rsid w:val="009D2AFF"/>
    <w:rsid w:val="009D6C49"/>
    <w:rsid w:val="009E2D99"/>
    <w:rsid w:val="009E3540"/>
    <w:rsid w:val="009E42A4"/>
    <w:rsid w:val="009E4347"/>
    <w:rsid w:val="009E44C7"/>
    <w:rsid w:val="009E633B"/>
    <w:rsid w:val="009E76B4"/>
    <w:rsid w:val="009E7BAF"/>
    <w:rsid w:val="009F0B59"/>
    <w:rsid w:val="009F182D"/>
    <w:rsid w:val="009F2818"/>
    <w:rsid w:val="009F3E24"/>
    <w:rsid w:val="009F5A93"/>
    <w:rsid w:val="009F63D5"/>
    <w:rsid w:val="009F6A83"/>
    <w:rsid w:val="009F7AF5"/>
    <w:rsid w:val="009F7ECC"/>
    <w:rsid w:val="00A04DFF"/>
    <w:rsid w:val="00A05E65"/>
    <w:rsid w:val="00A07ACD"/>
    <w:rsid w:val="00A10084"/>
    <w:rsid w:val="00A112DD"/>
    <w:rsid w:val="00A11F2D"/>
    <w:rsid w:val="00A130F6"/>
    <w:rsid w:val="00A14BE0"/>
    <w:rsid w:val="00A15C1C"/>
    <w:rsid w:val="00A178E7"/>
    <w:rsid w:val="00A17F60"/>
    <w:rsid w:val="00A202AB"/>
    <w:rsid w:val="00A2185B"/>
    <w:rsid w:val="00A21EDD"/>
    <w:rsid w:val="00A21F81"/>
    <w:rsid w:val="00A23EFB"/>
    <w:rsid w:val="00A257C2"/>
    <w:rsid w:val="00A2683F"/>
    <w:rsid w:val="00A278E0"/>
    <w:rsid w:val="00A305B2"/>
    <w:rsid w:val="00A30A51"/>
    <w:rsid w:val="00A30B45"/>
    <w:rsid w:val="00A31E4B"/>
    <w:rsid w:val="00A345F4"/>
    <w:rsid w:val="00A34A36"/>
    <w:rsid w:val="00A35E31"/>
    <w:rsid w:val="00A35FC6"/>
    <w:rsid w:val="00A40D63"/>
    <w:rsid w:val="00A41F12"/>
    <w:rsid w:val="00A44BD0"/>
    <w:rsid w:val="00A44C61"/>
    <w:rsid w:val="00A45420"/>
    <w:rsid w:val="00A47743"/>
    <w:rsid w:val="00A518C5"/>
    <w:rsid w:val="00A519D2"/>
    <w:rsid w:val="00A51B08"/>
    <w:rsid w:val="00A52176"/>
    <w:rsid w:val="00A5378B"/>
    <w:rsid w:val="00A566E1"/>
    <w:rsid w:val="00A56907"/>
    <w:rsid w:val="00A60072"/>
    <w:rsid w:val="00A612AA"/>
    <w:rsid w:val="00A62959"/>
    <w:rsid w:val="00A63E4A"/>
    <w:rsid w:val="00A63ED3"/>
    <w:rsid w:val="00A6587D"/>
    <w:rsid w:val="00A65F70"/>
    <w:rsid w:val="00A66D75"/>
    <w:rsid w:val="00A67689"/>
    <w:rsid w:val="00A73DA3"/>
    <w:rsid w:val="00A754E5"/>
    <w:rsid w:val="00A7603D"/>
    <w:rsid w:val="00A767C4"/>
    <w:rsid w:val="00A77A2F"/>
    <w:rsid w:val="00A811CD"/>
    <w:rsid w:val="00A823D0"/>
    <w:rsid w:val="00A828EB"/>
    <w:rsid w:val="00A871DD"/>
    <w:rsid w:val="00A87409"/>
    <w:rsid w:val="00A8764E"/>
    <w:rsid w:val="00A903B5"/>
    <w:rsid w:val="00A90EFE"/>
    <w:rsid w:val="00A91FBB"/>
    <w:rsid w:val="00A92602"/>
    <w:rsid w:val="00A93059"/>
    <w:rsid w:val="00A9371E"/>
    <w:rsid w:val="00A95EE9"/>
    <w:rsid w:val="00A971B1"/>
    <w:rsid w:val="00AA0798"/>
    <w:rsid w:val="00AA1231"/>
    <w:rsid w:val="00AA2777"/>
    <w:rsid w:val="00AA2D12"/>
    <w:rsid w:val="00AA4653"/>
    <w:rsid w:val="00AA52C2"/>
    <w:rsid w:val="00AA5D19"/>
    <w:rsid w:val="00AA605E"/>
    <w:rsid w:val="00AA712C"/>
    <w:rsid w:val="00AB1607"/>
    <w:rsid w:val="00AB21AB"/>
    <w:rsid w:val="00AB35B9"/>
    <w:rsid w:val="00AB3C55"/>
    <w:rsid w:val="00AB485E"/>
    <w:rsid w:val="00AB51A0"/>
    <w:rsid w:val="00AB5257"/>
    <w:rsid w:val="00AB52F4"/>
    <w:rsid w:val="00AB5313"/>
    <w:rsid w:val="00AB5B58"/>
    <w:rsid w:val="00AB71AC"/>
    <w:rsid w:val="00AB7E2A"/>
    <w:rsid w:val="00AC03E3"/>
    <w:rsid w:val="00AC1C17"/>
    <w:rsid w:val="00AC1CC6"/>
    <w:rsid w:val="00AC2B89"/>
    <w:rsid w:val="00AC3DA0"/>
    <w:rsid w:val="00AC44C3"/>
    <w:rsid w:val="00AC55C7"/>
    <w:rsid w:val="00AC60FF"/>
    <w:rsid w:val="00AD1019"/>
    <w:rsid w:val="00AD10DC"/>
    <w:rsid w:val="00AD15DD"/>
    <w:rsid w:val="00AD294C"/>
    <w:rsid w:val="00AD457D"/>
    <w:rsid w:val="00AD55D5"/>
    <w:rsid w:val="00AE1985"/>
    <w:rsid w:val="00AE2039"/>
    <w:rsid w:val="00AE22FE"/>
    <w:rsid w:val="00AE3496"/>
    <w:rsid w:val="00AE38FC"/>
    <w:rsid w:val="00AE4FF4"/>
    <w:rsid w:val="00AE6562"/>
    <w:rsid w:val="00AE668E"/>
    <w:rsid w:val="00AE679E"/>
    <w:rsid w:val="00AF0A98"/>
    <w:rsid w:val="00AF1EEC"/>
    <w:rsid w:val="00AF2B10"/>
    <w:rsid w:val="00AF4662"/>
    <w:rsid w:val="00AF4B53"/>
    <w:rsid w:val="00AF6703"/>
    <w:rsid w:val="00AF6CF1"/>
    <w:rsid w:val="00AF6E6A"/>
    <w:rsid w:val="00B01622"/>
    <w:rsid w:val="00B01EEA"/>
    <w:rsid w:val="00B04935"/>
    <w:rsid w:val="00B04AC3"/>
    <w:rsid w:val="00B04E19"/>
    <w:rsid w:val="00B064DF"/>
    <w:rsid w:val="00B06636"/>
    <w:rsid w:val="00B068A6"/>
    <w:rsid w:val="00B07AFD"/>
    <w:rsid w:val="00B104D0"/>
    <w:rsid w:val="00B10959"/>
    <w:rsid w:val="00B1104C"/>
    <w:rsid w:val="00B1131A"/>
    <w:rsid w:val="00B11782"/>
    <w:rsid w:val="00B13AB9"/>
    <w:rsid w:val="00B1473F"/>
    <w:rsid w:val="00B152B9"/>
    <w:rsid w:val="00B15473"/>
    <w:rsid w:val="00B16A67"/>
    <w:rsid w:val="00B20203"/>
    <w:rsid w:val="00B22489"/>
    <w:rsid w:val="00B22A8D"/>
    <w:rsid w:val="00B23862"/>
    <w:rsid w:val="00B247F3"/>
    <w:rsid w:val="00B250F5"/>
    <w:rsid w:val="00B26C37"/>
    <w:rsid w:val="00B27819"/>
    <w:rsid w:val="00B329C3"/>
    <w:rsid w:val="00B33670"/>
    <w:rsid w:val="00B34C93"/>
    <w:rsid w:val="00B36C45"/>
    <w:rsid w:val="00B400C5"/>
    <w:rsid w:val="00B40CB1"/>
    <w:rsid w:val="00B40E63"/>
    <w:rsid w:val="00B424C6"/>
    <w:rsid w:val="00B44DFB"/>
    <w:rsid w:val="00B4706E"/>
    <w:rsid w:val="00B507BA"/>
    <w:rsid w:val="00B50ECA"/>
    <w:rsid w:val="00B52A80"/>
    <w:rsid w:val="00B53815"/>
    <w:rsid w:val="00B538AE"/>
    <w:rsid w:val="00B56166"/>
    <w:rsid w:val="00B56F3E"/>
    <w:rsid w:val="00B61ECE"/>
    <w:rsid w:val="00B631D2"/>
    <w:rsid w:val="00B63A97"/>
    <w:rsid w:val="00B63D85"/>
    <w:rsid w:val="00B64D5D"/>
    <w:rsid w:val="00B67781"/>
    <w:rsid w:val="00B70461"/>
    <w:rsid w:val="00B73346"/>
    <w:rsid w:val="00B74E10"/>
    <w:rsid w:val="00B74F8E"/>
    <w:rsid w:val="00B7688F"/>
    <w:rsid w:val="00B77B0A"/>
    <w:rsid w:val="00B77BC2"/>
    <w:rsid w:val="00B809D7"/>
    <w:rsid w:val="00B80FB4"/>
    <w:rsid w:val="00B8202B"/>
    <w:rsid w:val="00B844CD"/>
    <w:rsid w:val="00B84510"/>
    <w:rsid w:val="00B8662A"/>
    <w:rsid w:val="00B87AA8"/>
    <w:rsid w:val="00B911E3"/>
    <w:rsid w:val="00B926CE"/>
    <w:rsid w:val="00B965EA"/>
    <w:rsid w:val="00B96CF5"/>
    <w:rsid w:val="00B96F60"/>
    <w:rsid w:val="00BA05B6"/>
    <w:rsid w:val="00BA0D6B"/>
    <w:rsid w:val="00BA104A"/>
    <w:rsid w:val="00BA119B"/>
    <w:rsid w:val="00BA19FB"/>
    <w:rsid w:val="00BA3806"/>
    <w:rsid w:val="00BA6CF2"/>
    <w:rsid w:val="00BA73A8"/>
    <w:rsid w:val="00BA754E"/>
    <w:rsid w:val="00BB1CC6"/>
    <w:rsid w:val="00BB2C95"/>
    <w:rsid w:val="00BB426C"/>
    <w:rsid w:val="00BB5BDC"/>
    <w:rsid w:val="00BB67B8"/>
    <w:rsid w:val="00BB6959"/>
    <w:rsid w:val="00BC1F42"/>
    <w:rsid w:val="00BC224E"/>
    <w:rsid w:val="00BC2354"/>
    <w:rsid w:val="00BC2FC6"/>
    <w:rsid w:val="00BC4552"/>
    <w:rsid w:val="00BC572B"/>
    <w:rsid w:val="00BC6890"/>
    <w:rsid w:val="00BC6D79"/>
    <w:rsid w:val="00BC6E88"/>
    <w:rsid w:val="00BC791F"/>
    <w:rsid w:val="00BC7EA1"/>
    <w:rsid w:val="00BD1EB7"/>
    <w:rsid w:val="00BD43AF"/>
    <w:rsid w:val="00BD44F5"/>
    <w:rsid w:val="00BD4EB6"/>
    <w:rsid w:val="00BD52B0"/>
    <w:rsid w:val="00BD68FC"/>
    <w:rsid w:val="00BD69B4"/>
    <w:rsid w:val="00BE0579"/>
    <w:rsid w:val="00BE09B9"/>
    <w:rsid w:val="00BE4438"/>
    <w:rsid w:val="00BE4CBF"/>
    <w:rsid w:val="00BE5191"/>
    <w:rsid w:val="00BE7B7E"/>
    <w:rsid w:val="00BF17CC"/>
    <w:rsid w:val="00BF2388"/>
    <w:rsid w:val="00BF29E4"/>
    <w:rsid w:val="00BF331D"/>
    <w:rsid w:val="00BF4BD5"/>
    <w:rsid w:val="00BF6BC6"/>
    <w:rsid w:val="00BF7AD8"/>
    <w:rsid w:val="00C00F17"/>
    <w:rsid w:val="00C0319F"/>
    <w:rsid w:val="00C04928"/>
    <w:rsid w:val="00C05A19"/>
    <w:rsid w:val="00C0722A"/>
    <w:rsid w:val="00C075AA"/>
    <w:rsid w:val="00C07D29"/>
    <w:rsid w:val="00C10621"/>
    <w:rsid w:val="00C113B4"/>
    <w:rsid w:val="00C1240E"/>
    <w:rsid w:val="00C127EE"/>
    <w:rsid w:val="00C1328A"/>
    <w:rsid w:val="00C13E24"/>
    <w:rsid w:val="00C155E3"/>
    <w:rsid w:val="00C15CA1"/>
    <w:rsid w:val="00C15ED6"/>
    <w:rsid w:val="00C1670A"/>
    <w:rsid w:val="00C17ABF"/>
    <w:rsid w:val="00C21165"/>
    <w:rsid w:val="00C22A53"/>
    <w:rsid w:val="00C23010"/>
    <w:rsid w:val="00C23A8C"/>
    <w:rsid w:val="00C24CE4"/>
    <w:rsid w:val="00C260F4"/>
    <w:rsid w:val="00C268DF"/>
    <w:rsid w:val="00C27607"/>
    <w:rsid w:val="00C27A9C"/>
    <w:rsid w:val="00C31C7A"/>
    <w:rsid w:val="00C33B25"/>
    <w:rsid w:val="00C35EA8"/>
    <w:rsid w:val="00C37C88"/>
    <w:rsid w:val="00C37E18"/>
    <w:rsid w:val="00C416F4"/>
    <w:rsid w:val="00C42A4D"/>
    <w:rsid w:val="00C437DF"/>
    <w:rsid w:val="00C459EC"/>
    <w:rsid w:val="00C45F57"/>
    <w:rsid w:val="00C473AB"/>
    <w:rsid w:val="00C51548"/>
    <w:rsid w:val="00C53263"/>
    <w:rsid w:val="00C533EA"/>
    <w:rsid w:val="00C5368B"/>
    <w:rsid w:val="00C53EEB"/>
    <w:rsid w:val="00C541B7"/>
    <w:rsid w:val="00C549A5"/>
    <w:rsid w:val="00C5672A"/>
    <w:rsid w:val="00C56AB3"/>
    <w:rsid w:val="00C57C22"/>
    <w:rsid w:val="00C61C65"/>
    <w:rsid w:val="00C62207"/>
    <w:rsid w:val="00C6380F"/>
    <w:rsid w:val="00C640A5"/>
    <w:rsid w:val="00C64FAD"/>
    <w:rsid w:val="00C67E57"/>
    <w:rsid w:val="00C710FD"/>
    <w:rsid w:val="00C727D3"/>
    <w:rsid w:val="00C74AD3"/>
    <w:rsid w:val="00C74D18"/>
    <w:rsid w:val="00C77539"/>
    <w:rsid w:val="00C80B97"/>
    <w:rsid w:val="00C819B6"/>
    <w:rsid w:val="00C85D96"/>
    <w:rsid w:val="00C879BA"/>
    <w:rsid w:val="00C92F15"/>
    <w:rsid w:val="00C92F6A"/>
    <w:rsid w:val="00C9327C"/>
    <w:rsid w:val="00C94E79"/>
    <w:rsid w:val="00C9544E"/>
    <w:rsid w:val="00C96076"/>
    <w:rsid w:val="00CA32AA"/>
    <w:rsid w:val="00CA4545"/>
    <w:rsid w:val="00CA54FF"/>
    <w:rsid w:val="00CA57DC"/>
    <w:rsid w:val="00CB0525"/>
    <w:rsid w:val="00CB1D95"/>
    <w:rsid w:val="00CB26EF"/>
    <w:rsid w:val="00CB3443"/>
    <w:rsid w:val="00CB5E68"/>
    <w:rsid w:val="00CB6430"/>
    <w:rsid w:val="00CC021F"/>
    <w:rsid w:val="00CC14B7"/>
    <w:rsid w:val="00CC2632"/>
    <w:rsid w:val="00CC3234"/>
    <w:rsid w:val="00CC404D"/>
    <w:rsid w:val="00CC7998"/>
    <w:rsid w:val="00CD0382"/>
    <w:rsid w:val="00CD10D5"/>
    <w:rsid w:val="00CD21C4"/>
    <w:rsid w:val="00CD3403"/>
    <w:rsid w:val="00CD5A4D"/>
    <w:rsid w:val="00CD62CE"/>
    <w:rsid w:val="00CD7590"/>
    <w:rsid w:val="00CD762F"/>
    <w:rsid w:val="00CD7D21"/>
    <w:rsid w:val="00CE2FAF"/>
    <w:rsid w:val="00CE4918"/>
    <w:rsid w:val="00CE6FBE"/>
    <w:rsid w:val="00CE757E"/>
    <w:rsid w:val="00CF1114"/>
    <w:rsid w:val="00CF191C"/>
    <w:rsid w:val="00CF2714"/>
    <w:rsid w:val="00CF2936"/>
    <w:rsid w:val="00CF36B2"/>
    <w:rsid w:val="00CF5775"/>
    <w:rsid w:val="00CF5859"/>
    <w:rsid w:val="00CF5D83"/>
    <w:rsid w:val="00D017B0"/>
    <w:rsid w:val="00D01B5E"/>
    <w:rsid w:val="00D022D3"/>
    <w:rsid w:val="00D02AFD"/>
    <w:rsid w:val="00D02B49"/>
    <w:rsid w:val="00D02D41"/>
    <w:rsid w:val="00D03079"/>
    <w:rsid w:val="00D0361C"/>
    <w:rsid w:val="00D04E89"/>
    <w:rsid w:val="00D05AFB"/>
    <w:rsid w:val="00D064D1"/>
    <w:rsid w:val="00D07E55"/>
    <w:rsid w:val="00D10F56"/>
    <w:rsid w:val="00D134CC"/>
    <w:rsid w:val="00D146D0"/>
    <w:rsid w:val="00D152B2"/>
    <w:rsid w:val="00D17295"/>
    <w:rsid w:val="00D1795D"/>
    <w:rsid w:val="00D17D86"/>
    <w:rsid w:val="00D21864"/>
    <w:rsid w:val="00D22536"/>
    <w:rsid w:val="00D22AD3"/>
    <w:rsid w:val="00D23CF3"/>
    <w:rsid w:val="00D256EB"/>
    <w:rsid w:val="00D26171"/>
    <w:rsid w:val="00D2660A"/>
    <w:rsid w:val="00D30CE8"/>
    <w:rsid w:val="00D33BAE"/>
    <w:rsid w:val="00D345D7"/>
    <w:rsid w:val="00D34E3B"/>
    <w:rsid w:val="00D35D3C"/>
    <w:rsid w:val="00D37084"/>
    <w:rsid w:val="00D37D9E"/>
    <w:rsid w:val="00D40C69"/>
    <w:rsid w:val="00D44E38"/>
    <w:rsid w:val="00D451FB"/>
    <w:rsid w:val="00D455D2"/>
    <w:rsid w:val="00D45F40"/>
    <w:rsid w:val="00D50F25"/>
    <w:rsid w:val="00D529BB"/>
    <w:rsid w:val="00D5316A"/>
    <w:rsid w:val="00D53428"/>
    <w:rsid w:val="00D539DC"/>
    <w:rsid w:val="00D54DF0"/>
    <w:rsid w:val="00D554F1"/>
    <w:rsid w:val="00D56D1E"/>
    <w:rsid w:val="00D57CD4"/>
    <w:rsid w:val="00D60DDC"/>
    <w:rsid w:val="00D619AC"/>
    <w:rsid w:val="00D61C84"/>
    <w:rsid w:val="00D620FE"/>
    <w:rsid w:val="00D626AB"/>
    <w:rsid w:val="00D636A3"/>
    <w:rsid w:val="00D67C5E"/>
    <w:rsid w:val="00D71908"/>
    <w:rsid w:val="00D74274"/>
    <w:rsid w:val="00D758A0"/>
    <w:rsid w:val="00D76407"/>
    <w:rsid w:val="00D80B35"/>
    <w:rsid w:val="00D80D90"/>
    <w:rsid w:val="00D828FB"/>
    <w:rsid w:val="00D82E2B"/>
    <w:rsid w:val="00D8630B"/>
    <w:rsid w:val="00D90841"/>
    <w:rsid w:val="00D90FE9"/>
    <w:rsid w:val="00D91164"/>
    <w:rsid w:val="00D91789"/>
    <w:rsid w:val="00D91C47"/>
    <w:rsid w:val="00D91ECC"/>
    <w:rsid w:val="00D9347D"/>
    <w:rsid w:val="00D93603"/>
    <w:rsid w:val="00D936DA"/>
    <w:rsid w:val="00D96000"/>
    <w:rsid w:val="00DA02DD"/>
    <w:rsid w:val="00DA13D3"/>
    <w:rsid w:val="00DA1D39"/>
    <w:rsid w:val="00DA1D6C"/>
    <w:rsid w:val="00DA1DAA"/>
    <w:rsid w:val="00DA26A4"/>
    <w:rsid w:val="00DA27B6"/>
    <w:rsid w:val="00DA3618"/>
    <w:rsid w:val="00DA53C3"/>
    <w:rsid w:val="00DA5F93"/>
    <w:rsid w:val="00DA615F"/>
    <w:rsid w:val="00DA7441"/>
    <w:rsid w:val="00DA796D"/>
    <w:rsid w:val="00DA7B24"/>
    <w:rsid w:val="00DB311A"/>
    <w:rsid w:val="00DB3914"/>
    <w:rsid w:val="00DB3EF2"/>
    <w:rsid w:val="00DB4378"/>
    <w:rsid w:val="00DB7789"/>
    <w:rsid w:val="00DC0838"/>
    <w:rsid w:val="00DC18F9"/>
    <w:rsid w:val="00DC2379"/>
    <w:rsid w:val="00DC29D8"/>
    <w:rsid w:val="00DC47EE"/>
    <w:rsid w:val="00DC4E8F"/>
    <w:rsid w:val="00DC7A72"/>
    <w:rsid w:val="00DD000F"/>
    <w:rsid w:val="00DD0A43"/>
    <w:rsid w:val="00DD1333"/>
    <w:rsid w:val="00DD2446"/>
    <w:rsid w:val="00DD2A5D"/>
    <w:rsid w:val="00DD4FDA"/>
    <w:rsid w:val="00DD54A3"/>
    <w:rsid w:val="00DD5A79"/>
    <w:rsid w:val="00DE095F"/>
    <w:rsid w:val="00DE3A94"/>
    <w:rsid w:val="00DE45C9"/>
    <w:rsid w:val="00DE4A8E"/>
    <w:rsid w:val="00DE5056"/>
    <w:rsid w:val="00DE5926"/>
    <w:rsid w:val="00DE7526"/>
    <w:rsid w:val="00DF1BF5"/>
    <w:rsid w:val="00DF1DCE"/>
    <w:rsid w:val="00DF30E2"/>
    <w:rsid w:val="00DF320B"/>
    <w:rsid w:val="00DF3222"/>
    <w:rsid w:val="00DF37D3"/>
    <w:rsid w:val="00DF7659"/>
    <w:rsid w:val="00DF7A66"/>
    <w:rsid w:val="00E00153"/>
    <w:rsid w:val="00E00CF5"/>
    <w:rsid w:val="00E00D5F"/>
    <w:rsid w:val="00E045D2"/>
    <w:rsid w:val="00E066BF"/>
    <w:rsid w:val="00E0672A"/>
    <w:rsid w:val="00E0684F"/>
    <w:rsid w:val="00E07249"/>
    <w:rsid w:val="00E11355"/>
    <w:rsid w:val="00E11B2B"/>
    <w:rsid w:val="00E125D4"/>
    <w:rsid w:val="00E12EEA"/>
    <w:rsid w:val="00E13687"/>
    <w:rsid w:val="00E13AAD"/>
    <w:rsid w:val="00E1587C"/>
    <w:rsid w:val="00E16438"/>
    <w:rsid w:val="00E17A61"/>
    <w:rsid w:val="00E21641"/>
    <w:rsid w:val="00E224DC"/>
    <w:rsid w:val="00E22D0B"/>
    <w:rsid w:val="00E23E17"/>
    <w:rsid w:val="00E24155"/>
    <w:rsid w:val="00E247F6"/>
    <w:rsid w:val="00E261E4"/>
    <w:rsid w:val="00E265A7"/>
    <w:rsid w:val="00E27694"/>
    <w:rsid w:val="00E2769E"/>
    <w:rsid w:val="00E27E76"/>
    <w:rsid w:val="00E30665"/>
    <w:rsid w:val="00E3081C"/>
    <w:rsid w:val="00E32656"/>
    <w:rsid w:val="00E32A70"/>
    <w:rsid w:val="00E338B0"/>
    <w:rsid w:val="00E33E60"/>
    <w:rsid w:val="00E346D1"/>
    <w:rsid w:val="00E35052"/>
    <w:rsid w:val="00E356C4"/>
    <w:rsid w:val="00E35B5D"/>
    <w:rsid w:val="00E366E3"/>
    <w:rsid w:val="00E3698D"/>
    <w:rsid w:val="00E36C73"/>
    <w:rsid w:val="00E36EF4"/>
    <w:rsid w:val="00E37FDE"/>
    <w:rsid w:val="00E401FD"/>
    <w:rsid w:val="00E43CF2"/>
    <w:rsid w:val="00E43FF6"/>
    <w:rsid w:val="00E4532D"/>
    <w:rsid w:val="00E453D9"/>
    <w:rsid w:val="00E45E4F"/>
    <w:rsid w:val="00E47A04"/>
    <w:rsid w:val="00E514C0"/>
    <w:rsid w:val="00E516A3"/>
    <w:rsid w:val="00E52DFB"/>
    <w:rsid w:val="00E53DDF"/>
    <w:rsid w:val="00E53E76"/>
    <w:rsid w:val="00E54900"/>
    <w:rsid w:val="00E559C8"/>
    <w:rsid w:val="00E56410"/>
    <w:rsid w:val="00E567CC"/>
    <w:rsid w:val="00E56C87"/>
    <w:rsid w:val="00E56CE7"/>
    <w:rsid w:val="00E60551"/>
    <w:rsid w:val="00E61DDF"/>
    <w:rsid w:val="00E61E0B"/>
    <w:rsid w:val="00E61E89"/>
    <w:rsid w:val="00E620B9"/>
    <w:rsid w:val="00E62480"/>
    <w:rsid w:val="00E624BA"/>
    <w:rsid w:val="00E62620"/>
    <w:rsid w:val="00E63D84"/>
    <w:rsid w:val="00E659E3"/>
    <w:rsid w:val="00E6791D"/>
    <w:rsid w:val="00E70426"/>
    <w:rsid w:val="00E7103D"/>
    <w:rsid w:val="00E720F5"/>
    <w:rsid w:val="00E732B3"/>
    <w:rsid w:val="00E73356"/>
    <w:rsid w:val="00E74557"/>
    <w:rsid w:val="00E74B04"/>
    <w:rsid w:val="00E772AE"/>
    <w:rsid w:val="00E807E5"/>
    <w:rsid w:val="00E81CAB"/>
    <w:rsid w:val="00E83057"/>
    <w:rsid w:val="00E834A1"/>
    <w:rsid w:val="00E8443F"/>
    <w:rsid w:val="00E8468B"/>
    <w:rsid w:val="00E85C37"/>
    <w:rsid w:val="00E87D94"/>
    <w:rsid w:val="00E901A4"/>
    <w:rsid w:val="00E90959"/>
    <w:rsid w:val="00E9150E"/>
    <w:rsid w:val="00E92564"/>
    <w:rsid w:val="00E9490B"/>
    <w:rsid w:val="00E95D37"/>
    <w:rsid w:val="00E95F5C"/>
    <w:rsid w:val="00EA094B"/>
    <w:rsid w:val="00EA0AF2"/>
    <w:rsid w:val="00EA0D1D"/>
    <w:rsid w:val="00EA4941"/>
    <w:rsid w:val="00EA6388"/>
    <w:rsid w:val="00EA7D8D"/>
    <w:rsid w:val="00EB0550"/>
    <w:rsid w:val="00EB0864"/>
    <w:rsid w:val="00EB2ACF"/>
    <w:rsid w:val="00EB4EE3"/>
    <w:rsid w:val="00EB5267"/>
    <w:rsid w:val="00EB665F"/>
    <w:rsid w:val="00EB7D72"/>
    <w:rsid w:val="00EC23CA"/>
    <w:rsid w:val="00EC294C"/>
    <w:rsid w:val="00EC2BA8"/>
    <w:rsid w:val="00EC724D"/>
    <w:rsid w:val="00EC7A8F"/>
    <w:rsid w:val="00ED027B"/>
    <w:rsid w:val="00ED48D9"/>
    <w:rsid w:val="00ED7C82"/>
    <w:rsid w:val="00ED7E17"/>
    <w:rsid w:val="00EE0925"/>
    <w:rsid w:val="00EE22D5"/>
    <w:rsid w:val="00EE45DE"/>
    <w:rsid w:val="00EE5353"/>
    <w:rsid w:val="00EE5A19"/>
    <w:rsid w:val="00EE6F0A"/>
    <w:rsid w:val="00EE7A4B"/>
    <w:rsid w:val="00EF1C8F"/>
    <w:rsid w:val="00EF269F"/>
    <w:rsid w:val="00EF5A28"/>
    <w:rsid w:val="00F00B2B"/>
    <w:rsid w:val="00F02EFD"/>
    <w:rsid w:val="00F0329F"/>
    <w:rsid w:val="00F03EB4"/>
    <w:rsid w:val="00F04057"/>
    <w:rsid w:val="00F05DCE"/>
    <w:rsid w:val="00F060F0"/>
    <w:rsid w:val="00F06795"/>
    <w:rsid w:val="00F069D0"/>
    <w:rsid w:val="00F10E2E"/>
    <w:rsid w:val="00F12017"/>
    <w:rsid w:val="00F127B5"/>
    <w:rsid w:val="00F13A95"/>
    <w:rsid w:val="00F149B0"/>
    <w:rsid w:val="00F15EEE"/>
    <w:rsid w:val="00F169C6"/>
    <w:rsid w:val="00F1761B"/>
    <w:rsid w:val="00F21CF8"/>
    <w:rsid w:val="00F21FAC"/>
    <w:rsid w:val="00F2210F"/>
    <w:rsid w:val="00F23E5E"/>
    <w:rsid w:val="00F24119"/>
    <w:rsid w:val="00F24841"/>
    <w:rsid w:val="00F2512C"/>
    <w:rsid w:val="00F26D6A"/>
    <w:rsid w:val="00F32AFF"/>
    <w:rsid w:val="00F341EA"/>
    <w:rsid w:val="00F3434C"/>
    <w:rsid w:val="00F34721"/>
    <w:rsid w:val="00F3512C"/>
    <w:rsid w:val="00F358EA"/>
    <w:rsid w:val="00F3666B"/>
    <w:rsid w:val="00F36745"/>
    <w:rsid w:val="00F36E84"/>
    <w:rsid w:val="00F36EFD"/>
    <w:rsid w:val="00F37605"/>
    <w:rsid w:val="00F40C3B"/>
    <w:rsid w:val="00F41EE2"/>
    <w:rsid w:val="00F431DB"/>
    <w:rsid w:val="00F43AAE"/>
    <w:rsid w:val="00F44AF5"/>
    <w:rsid w:val="00F45137"/>
    <w:rsid w:val="00F45F81"/>
    <w:rsid w:val="00F46381"/>
    <w:rsid w:val="00F4646C"/>
    <w:rsid w:val="00F46570"/>
    <w:rsid w:val="00F46C46"/>
    <w:rsid w:val="00F50500"/>
    <w:rsid w:val="00F50AD6"/>
    <w:rsid w:val="00F50BE5"/>
    <w:rsid w:val="00F51117"/>
    <w:rsid w:val="00F5398F"/>
    <w:rsid w:val="00F55B34"/>
    <w:rsid w:val="00F5737B"/>
    <w:rsid w:val="00F574FD"/>
    <w:rsid w:val="00F57E2B"/>
    <w:rsid w:val="00F61EC9"/>
    <w:rsid w:val="00F64044"/>
    <w:rsid w:val="00F65F36"/>
    <w:rsid w:val="00F673C1"/>
    <w:rsid w:val="00F70931"/>
    <w:rsid w:val="00F73888"/>
    <w:rsid w:val="00F73890"/>
    <w:rsid w:val="00F743BF"/>
    <w:rsid w:val="00F77295"/>
    <w:rsid w:val="00F80A9D"/>
    <w:rsid w:val="00F81489"/>
    <w:rsid w:val="00F8274A"/>
    <w:rsid w:val="00F82DE6"/>
    <w:rsid w:val="00F846B9"/>
    <w:rsid w:val="00F853D4"/>
    <w:rsid w:val="00F8696B"/>
    <w:rsid w:val="00F87BB9"/>
    <w:rsid w:val="00F87D1D"/>
    <w:rsid w:val="00F90224"/>
    <w:rsid w:val="00F90A6E"/>
    <w:rsid w:val="00F90B07"/>
    <w:rsid w:val="00F93630"/>
    <w:rsid w:val="00F9496D"/>
    <w:rsid w:val="00F94C63"/>
    <w:rsid w:val="00F95B01"/>
    <w:rsid w:val="00F96680"/>
    <w:rsid w:val="00F96794"/>
    <w:rsid w:val="00F9746A"/>
    <w:rsid w:val="00F976A3"/>
    <w:rsid w:val="00F978BE"/>
    <w:rsid w:val="00F97949"/>
    <w:rsid w:val="00FA1190"/>
    <w:rsid w:val="00FA1695"/>
    <w:rsid w:val="00FA3473"/>
    <w:rsid w:val="00FA740B"/>
    <w:rsid w:val="00FB0AE3"/>
    <w:rsid w:val="00FB1846"/>
    <w:rsid w:val="00FB220E"/>
    <w:rsid w:val="00FB31FF"/>
    <w:rsid w:val="00FB3B71"/>
    <w:rsid w:val="00FB3DDD"/>
    <w:rsid w:val="00FB4003"/>
    <w:rsid w:val="00FC1490"/>
    <w:rsid w:val="00FC2CD5"/>
    <w:rsid w:val="00FC2DB0"/>
    <w:rsid w:val="00FC341E"/>
    <w:rsid w:val="00FC3574"/>
    <w:rsid w:val="00FC4C17"/>
    <w:rsid w:val="00FC4F23"/>
    <w:rsid w:val="00FC5054"/>
    <w:rsid w:val="00FC580B"/>
    <w:rsid w:val="00FC6AC9"/>
    <w:rsid w:val="00FD083A"/>
    <w:rsid w:val="00FD11D3"/>
    <w:rsid w:val="00FD16F1"/>
    <w:rsid w:val="00FD2B6D"/>
    <w:rsid w:val="00FD2ECD"/>
    <w:rsid w:val="00FD3295"/>
    <w:rsid w:val="00FD45D6"/>
    <w:rsid w:val="00FD4859"/>
    <w:rsid w:val="00FD7E3B"/>
    <w:rsid w:val="00FE0A50"/>
    <w:rsid w:val="00FE1155"/>
    <w:rsid w:val="00FE1EA8"/>
    <w:rsid w:val="00FF0176"/>
    <w:rsid w:val="00FF206F"/>
    <w:rsid w:val="00FF2A53"/>
    <w:rsid w:val="00FF54DC"/>
    <w:rsid w:val="00FF6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A2DAC"/>
  <w15:docId w15:val="{F9817B11-DF50-44DC-AC27-23C041C0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E1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BB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757A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7A92"/>
    <w:rPr>
      <w:rFonts w:ascii="Tahoma" w:eastAsia="Times New Roman" w:hAnsi="Tahoma" w:cs="Tahoma"/>
      <w:sz w:val="16"/>
      <w:szCs w:val="16"/>
      <w:lang w:eastAsia="ru-RU"/>
    </w:rPr>
  </w:style>
  <w:style w:type="paragraph" w:styleId="a6">
    <w:name w:val="header"/>
    <w:basedOn w:val="a"/>
    <w:link w:val="a7"/>
    <w:uiPriority w:val="99"/>
    <w:unhideWhenUsed/>
    <w:rsid w:val="00F15EE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5EEE"/>
    <w:rPr>
      <w:rFonts w:ascii="Calibri" w:eastAsia="Times New Roman" w:hAnsi="Calibri" w:cs="Times New Roman"/>
      <w:lang w:eastAsia="ru-RU"/>
    </w:rPr>
  </w:style>
  <w:style w:type="paragraph" w:styleId="a8">
    <w:name w:val="footer"/>
    <w:basedOn w:val="a"/>
    <w:link w:val="a9"/>
    <w:uiPriority w:val="99"/>
    <w:unhideWhenUsed/>
    <w:rsid w:val="00F15E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5EEE"/>
    <w:rPr>
      <w:rFonts w:ascii="Calibri" w:eastAsia="Times New Roman" w:hAnsi="Calibri" w:cs="Times New Roman"/>
      <w:lang w:eastAsia="ru-RU"/>
    </w:rPr>
  </w:style>
  <w:style w:type="paragraph" w:styleId="aa">
    <w:name w:val="List Paragraph"/>
    <w:basedOn w:val="a"/>
    <w:uiPriority w:val="34"/>
    <w:qFormat/>
    <w:rsid w:val="00FC4C17"/>
    <w:pPr>
      <w:ind w:left="720"/>
      <w:contextualSpacing/>
    </w:pPr>
  </w:style>
  <w:style w:type="paragraph" w:styleId="ab">
    <w:name w:val="Normal (Web)"/>
    <w:basedOn w:val="a"/>
    <w:uiPriority w:val="99"/>
    <w:unhideWhenUsed/>
    <w:rsid w:val="001C7669"/>
    <w:pPr>
      <w:spacing w:before="100" w:beforeAutospacing="1" w:after="100" w:afterAutospacing="1" w:line="240" w:lineRule="auto"/>
    </w:pPr>
    <w:rPr>
      <w:rFonts w:ascii="Times New Roman" w:hAnsi="Times New Roman"/>
      <w:sz w:val="24"/>
      <w:szCs w:val="24"/>
    </w:rPr>
  </w:style>
  <w:style w:type="table" w:styleId="ac">
    <w:name w:val="Table Grid"/>
    <w:basedOn w:val="a1"/>
    <w:uiPriority w:val="59"/>
    <w:rsid w:val="00840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0E0E12"/>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character" w:customStyle="1" w:styleId="1">
    <w:name w:val="Заголовок №1_"/>
    <w:link w:val="10"/>
    <w:rsid w:val="002849D6"/>
    <w:rPr>
      <w:rFonts w:ascii="Times New Roman" w:eastAsia="Times New Roman" w:hAnsi="Times New Roman"/>
      <w:sz w:val="26"/>
      <w:szCs w:val="26"/>
      <w:shd w:val="clear" w:color="auto" w:fill="FFFFFF"/>
    </w:rPr>
  </w:style>
  <w:style w:type="paragraph" w:customStyle="1" w:styleId="10">
    <w:name w:val="Заголовок №1"/>
    <w:basedOn w:val="a"/>
    <w:link w:val="1"/>
    <w:rsid w:val="002849D6"/>
    <w:pPr>
      <w:shd w:val="clear" w:color="auto" w:fill="FFFFFF"/>
      <w:spacing w:after="300" w:line="365" w:lineRule="exact"/>
      <w:ind w:firstLine="1160"/>
      <w:outlineLvl w:val="0"/>
    </w:pPr>
    <w:rPr>
      <w:rFonts w:ascii="Times New Roman" w:hAnsi="Times New Roman" w:cstheme="minorBidi"/>
      <w:sz w:val="26"/>
      <w:szCs w:val="26"/>
      <w:lang w:eastAsia="en-US"/>
    </w:rPr>
  </w:style>
  <w:style w:type="character" w:customStyle="1" w:styleId="ad">
    <w:name w:val="Основной текст_"/>
    <w:link w:val="11"/>
    <w:rsid w:val="002849D6"/>
    <w:rPr>
      <w:rFonts w:ascii="Times New Roman" w:eastAsia="Times New Roman" w:hAnsi="Times New Roman"/>
      <w:sz w:val="25"/>
      <w:szCs w:val="25"/>
      <w:shd w:val="clear" w:color="auto" w:fill="FFFFFF"/>
    </w:rPr>
  </w:style>
  <w:style w:type="paragraph" w:customStyle="1" w:styleId="11">
    <w:name w:val="Основной текст1"/>
    <w:basedOn w:val="a"/>
    <w:link w:val="ad"/>
    <w:rsid w:val="002849D6"/>
    <w:pPr>
      <w:shd w:val="clear" w:color="auto" w:fill="FFFFFF"/>
      <w:spacing w:before="960" w:after="840" w:line="0" w:lineRule="atLeast"/>
      <w:jc w:val="both"/>
    </w:pPr>
    <w:rPr>
      <w:rFonts w:ascii="Times New Roman" w:hAnsi="Times New Roman" w:cstheme="minorBidi"/>
      <w:sz w:val="25"/>
      <w:szCs w:val="25"/>
      <w:lang w:eastAsia="en-US"/>
    </w:rPr>
  </w:style>
  <w:style w:type="paragraph" w:styleId="ae">
    <w:name w:val="Document Map"/>
    <w:basedOn w:val="a"/>
    <w:link w:val="af"/>
    <w:uiPriority w:val="99"/>
    <w:semiHidden/>
    <w:unhideWhenUsed/>
    <w:rsid w:val="002849D6"/>
    <w:pPr>
      <w:spacing w:after="0" w:line="240" w:lineRule="auto"/>
    </w:pPr>
    <w:rPr>
      <w:rFonts w:ascii="Tahoma" w:eastAsia="Calibri" w:hAnsi="Tahoma" w:cs="Tahoma"/>
      <w:sz w:val="16"/>
      <w:szCs w:val="16"/>
      <w:lang w:eastAsia="en-US"/>
    </w:rPr>
  </w:style>
  <w:style w:type="character" w:customStyle="1" w:styleId="af">
    <w:name w:val="Схема документа Знак"/>
    <w:basedOn w:val="a0"/>
    <w:link w:val="ae"/>
    <w:uiPriority w:val="99"/>
    <w:semiHidden/>
    <w:rsid w:val="002849D6"/>
    <w:rPr>
      <w:rFonts w:ascii="Tahoma" w:eastAsia="Calibri" w:hAnsi="Tahoma" w:cs="Tahoma"/>
      <w:sz w:val="16"/>
      <w:szCs w:val="16"/>
    </w:rPr>
  </w:style>
  <w:style w:type="paragraph" w:customStyle="1" w:styleId="ConsNormal">
    <w:name w:val="ConsNormal"/>
    <w:rsid w:val="002849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Текст выноски Знак1"/>
    <w:uiPriority w:val="99"/>
    <w:semiHidden/>
    <w:rsid w:val="002849D6"/>
    <w:rPr>
      <w:rFonts w:ascii="Tahoma" w:hAnsi="Tahoma" w:cs="Tahoma" w:hint="default"/>
      <w:sz w:val="16"/>
      <w:szCs w:val="16"/>
    </w:rPr>
  </w:style>
  <w:style w:type="character" w:styleId="af0">
    <w:name w:val="page number"/>
    <w:basedOn w:val="a0"/>
    <w:rsid w:val="002849D6"/>
  </w:style>
  <w:style w:type="paragraph" w:customStyle="1" w:styleId="ConsPlusNormal">
    <w:name w:val="ConsPlusNormal"/>
    <w:rsid w:val="002849D6"/>
    <w:pPr>
      <w:autoSpaceDE w:val="0"/>
      <w:autoSpaceDN w:val="0"/>
      <w:adjustRightInd w:val="0"/>
      <w:spacing w:after="0" w:line="240" w:lineRule="auto"/>
    </w:pPr>
    <w:rPr>
      <w:rFonts w:ascii="Arial" w:eastAsia="Calibri" w:hAnsi="Arial" w:cs="Arial"/>
      <w:sz w:val="20"/>
      <w:szCs w:val="20"/>
    </w:rPr>
  </w:style>
  <w:style w:type="character" w:customStyle="1" w:styleId="20">
    <w:name w:val="Основной текст (2)_"/>
    <w:rsid w:val="002849D6"/>
    <w:rPr>
      <w:rFonts w:ascii="Times New Roman" w:eastAsia="Times New Roman" w:hAnsi="Times New Roman"/>
      <w:shd w:val="clear" w:color="auto" w:fill="FFFFFF"/>
    </w:rPr>
  </w:style>
  <w:style w:type="paragraph" w:styleId="af1">
    <w:name w:val="footnote text"/>
    <w:basedOn w:val="a"/>
    <w:link w:val="af2"/>
    <w:uiPriority w:val="99"/>
    <w:semiHidden/>
    <w:unhideWhenUsed/>
    <w:rsid w:val="002849D6"/>
    <w:pPr>
      <w:spacing w:after="0" w:line="240" w:lineRule="auto"/>
    </w:pPr>
    <w:rPr>
      <w:sz w:val="20"/>
      <w:szCs w:val="20"/>
    </w:rPr>
  </w:style>
  <w:style w:type="character" w:customStyle="1" w:styleId="af2">
    <w:name w:val="Текст сноски Знак"/>
    <w:basedOn w:val="a0"/>
    <w:link w:val="af1"/>
    <w:uiPriority w:val="99"/>
    <w:semiHidden/>
    <w:rsid w:val="002849D6"/>
    <w:rPr>
      <w:rFonts w:ascii="Calibri" w:eastAsia="Times New Roman"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6363">
      <w:bodyDiv w:val="1"/>
      <w:marLeft w:val="0"/>
      <w:marRight w:val="0"/>
      <w:marTop w:val="0"/>
      <w:marBottom w:val="0"/>
      <w:divBdr>
        <w:top w:val="none" w:sz="0" w:space="0" w:color="auto"/>
        <w:left w:val="none" w:sz="0" w:space="0" w:color="auto"/>
        <w:bottom w:val="none" w:sz="0" w:space="0" w:color="auto"/>
        <w:right w:val="none" w:sz="0" w:space="0" w:color="auto"/>
      </w:divBdr>
    </w:div>
    <w:div w:id="443615431">
      <w:bodyDiv w:val="1"/>
      <w:marLeft w:val="0"/>
      <w:marRight w:val="0"/>
      <w:marTop w:val="0"/>
      <w:marBottom w:val="0"/>
      <w:divBdr>
        <w:top w:val="none" w:sz="0" w:space="0" w:color="auto"/>
        <w:left w:val="none" w:sz="0" w:space="0" w:color="auto"/>
        <w:bottom w:val="none" w:sz="0" w:space="0" w:color="auto"/>
        <w:right w:val="none" w:sz="0" w:space="0" w:color="auto"/>
      </w:divBdr>
    </w:div>
    <w:div w:id="804541535">
      <w:bodyDiv w:val="1"/>
      <w:marLeft w:val="0"/>
      <w:marRight w:val="0"/>
      <w:marTop w:val="0"/>
      <w:marBottom w:val="0"/>
      <w:divBdr>
        <w:top w:val="none" w:sz="0" w:space="0" w:color="auto"/>
        <w:left w:val="none" w:sz="0" w:space="0" w:color="auto"/>
        <w:bottom w:val="none" w:sz="0" w:space="0" w:color="auto"/>
        <w:right w:val="none" w:sz="0" w:space="0" w:color="auto"/>
      </w:divBdr>
    </w:div>
    <w:div w:id="991061845">
      <w:bodyDiv w:val="1"/>
      <w:marLeft w:val="0"/>
      <w:marRight w:val="0"/>
      <w:marTop w:val="0"/>
      <w:marBottom w:val="0"/>
      <w:divBdr>
        <w:top w:val="none" w:sz="0" w:space="0" w:color="auto"/>
        <w:left w:val="none" w:sz="0" w:space="0" w:color="auto"/>
        <w:bottom w:val="none" w:sz="0" w:space="0" w:color="auto"/>
        <w:right w:val="none" w:sz="0" w:space="0" w:color="auto"/>
      </w:divBdr>
    </w:div>
    <w:div w:id="1307782516">
      <w:bodyDiv w:val="1"/>
      <w:marLeft w:val="0"/>
      <w:marRight w:val="0"/>
      <w:marTop w:val="0"/>
      <w:marBottom w:val="0"/>
      <w:divBdr>
        <w:top w:val="none" w:sz="0" w:space="0" w:color="auto"/>
        <w:left w:val="none" w:sz="0" w:space="0" w:color="auto"/>
        <w:bottom w:val="none" w:sz="0" w:space="0" w:color="auto"/>
        <w:right w:val="none" w:sz="0" w:space="0" w:color="auto"/>
      </w:divBdr>
    </w:div>
    <w:div w:id="1519078941">
      <w:bodyDiv w:val="1"/>
      <w:marLeft w:val="0"/>
      <w:marRight w:val="0"/>
      <w:marTop w:val="0"/>
      <w:marBottom w:val="0"/>
      <w:divBdr>
        <w:top w:val="none" w:sz="0" w:space="0" w:color="auto"/>
        <w:left w:val="none" w:sz="0" w:space="0" w:color="auto"/>
        <w:bottom w:val="none" w:sz="0" w:space="0" w:color="auto"/>
        <w:right w:val="none" w:sz="0" w:space="0" w:color="auto"/>
      </w:divBdr>
    </w:div>
    <w:div w:id="1817188706">
      <w:bodyDiv w:val="1"/>
      <w:marLeft w:val="0"/>
      <w:marRight w:val="0"/>
      <w:marTop w:val="0"/>
      <w:marBottom w:val="0"/>
      <w:divBdr>
        <w:top w:val="none" w:sz="0" w:space="0" w:color="auto"/>
        <w:left w:val="none" w:sz="0" w:space="0" w:color="auto"/>
        <w:bottom w:val="none" w:sz="0" w:space="0" w:color="auto"/>
        <w:right w:val="none" w:sz="0" w:space="0" w:color="auto"/>
      </w:divBdr>
    </w:div>
    <w:div w:id="209925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2D7748A9722D0A7EA561154A8FB366CCBD801300A088ADC5C4F582936A62FFDET3D3X" TargetMode="External"/><Relationship Id="rId18" Type="http://schemas.openxmlformats.org/officeDocument/2006/relationships/hyperlink" Target="https://login.consultant.ru/link/?req=doc&amp;base=LAW&amp;n=454116" TargetMode="External"/><Relationship Id="rId26" Type="http://schemas.openxmlformats.org/officeDocument/2006/relationships/hyperlink" Target="https://login.consultant.ru/link/?req=doc&amp;base=LAW&amp;n=511241" TargetMode="External"/><Relationship Id="rId3" Type="http://schemas.openxmlformats.org/officeDocument/2006/relationships/settings" Target="settings.xml"/><Relationship Id="rId21" Type="http://schemas.openxmlformats.org/officeDocument/2006/relationships/hyperlink" Target="https://login.consultant.ru/link/?req=doc&amp;base=LAW&amp;n=480785"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2D7748A9722D0A7EA561154A8FB366CCBD801300A088ADC5C4F582936A62FFDET3D3X" TargetMode="External"/><Relationship Id="rId17" Type="http://schemas.openxmlformats.org/officeDocument/2006/relationships/hyperlink" Target="https://login.consultant.ru/link/?req=doc&amp;base=LAW&amp;n=511422" TargetMode="External"/><Relationship Id="rId25" Type="http://schemas.openxmlformats.org/officeDocument/2006/relationships/hyperlink" Target="https://login.consultant.ru/link/?req=doc&amp;base=RLAW210&amp;n=143182&amp;dst=10046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508514" TargetMode="External"/><Relationship Id="rId20" Type="http://schemas.openxmlformats.org/officeDocument/2006/relationships/hyperlink" Target="https://login.consultant.ru/link/?req=doc&amp;base=LAW&amp;n=479640" TargetMode="External"/><Relationship Id="rId29" Type="http://schemas.openxmlformats.org/officeDocument/2006/relationships/hyperlink" Target="https://login.consultant.ru/link/?req=doc&amp;base=LAW&amp;n=495137&amp;dst=3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D7748A9722D0A7EA5610B4799DF3AC0BA8A440DA783F89A90F3D5CCT3DAX" TargetMode="External"/><Relationship Id="rId24" Type="http://schemas.openxmlformats.org/officeDocument/2006/relationships/hyperlink" Target="https://login.consultant.ru/link/?req=doc&amp;base=LAW&amp;n=494990" TargetMode="External"/><Relationship Id="rId32" Type="http://schemas.openxmlformats.org/officeDocument/2006/relationships/hyperlink" Target="https://kholmsk-pravo.ru" TargetMode="External"/><Relationship Id="rId5" Type="http://schemas.openxmlformats.org/officeDocument/2006/relationships/footnotes" Target="footnotes.xml"/><Relationship Id="rId15" Type="http://schemas.openxmlformats.org/officeDocument/2006/relationships/hyperlink" Target="https://login.consultant.ru/link/?req=doc&amp;base=LAW&amp;n=508514" TargetMode="External"/><Relationship Id="rId23" Type="http://schemas.openxmlformats.org/officeDocument/2006/relationships/hyperlink" Target="https://login.consultant.ru/link/?req=doc&amp;base=LAW&amp;n=496567" TargetMode="External"/><Relationship Id="rId28" Type="http://schemas.openxmlformats.org/officeDocument/2006/relationships/hyperlink" Target="https://login.consultant.ru/link/?req=doc&amp;base=RLAW210&amp;n=143182&amp;dst=100483" TargetMode="External"/><Relationship Id="rId10" Type="http://schemas.openxmlformats.org/officeDocument/2006/relationships/hyperlink" Target="consultantplus://offline/ref=2D7748A9722D0A7EA561154A8FB366CCBD801300A088ADC5C4F582936A62FFDET3D3X" TargetMode="External"/><Relationship Id="rId19" Type="http://schemas.openxmlformats.org/officeDocument/2006/relationships/hyperlink" Target="https://login.consultant.ru/link/?req=doc&amp;base=LAW&amp;n=483239" TargetMode="External"/><Relationship Id="rId31" Type="http://schemas.openxmlformats.org/officeDocument/2006/relationships/hyperlink" Target="https://login.consultant.ru/link/?req=doc&amp;base=RLAW210&amp;n=143182&amp;dst=100488" TargetMode="External"/><Relationship Id="rId4" Type="http://schemas.openxmlformats.org/officeDocument/2006/relationships/webSettings" Target="webSettings.xml"/><Relationship Id="rId9" Type="http://schemas.openxmlformats.org/officeDocument/2006/relationships/hyperlink" Target="consultantplus://offline/ref=2D7748A9722D0A7EA561154A8FB366CCBD801300A088ADC5C4F582936A62FFDET3D3X" TargetMode="External"/><Relationship Id="rId14" Type="http://schemas.openxmlformats.org/officeDocument/2006/relationships/hyperlink" Target="https://login.consultant.ru/link/?req=doc&amp;base=LAW&amp;n=508514" TargetMode="External"/><Relationship Id="rId22" Type="http://schemas.openxmlformats.org/officeDocument/2006/relationships/hyperlink" Target="https://login.consultant.ru/link/?req=doc&amp;base=LAW&amp;n=501480" TargetMode="External"/><Relationship Id="rId27" Type="http://schemas.openxmlformats.org/officeDocument/2006/relationships/hyperlink" Target="https://login.consultant.ru/link/?req=doc&amp;base=RLAW210&amp;n=143182&amp;dst=100474" TargetMode="External"/><Relationship Id="rId30" Type="http://schemas.openxmlformats.org/officeDocument/2006/relationships/hyperlink" Target="https://login.consultant.ru/link/?req=doc&amp;base=LAW&amp;n=495137&amp;dst=3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4264</TotalTime>
  <Pages>64</Pages>
  <Words>28830</Words>
  <Characters>164335</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Документы</dc:creator>
  <cp:keywords/>
  <dc:description/>
  <cp:lastModifiedBy>Юрист</cp:lastModifiedBy>
  <cp:revision>3</cp:revision>
  <cp:lastPrinted>2024-12-22T23:55:00Z</cp:lastPrinted>
  <dcterms:created xsi:type="dcterms:W3CDTF">2016-04-27T01:51:00Z</dcterms:created>
  <dcterms:modified xsi:type="dcterms:W3CDTF">2025-09-19T04:19:00Z</dcterms:modified>
</cp:coreProperties>
</file>